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25" w:rsidRDefault="000C0F25" w:rsidP="000C0F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0048" w:rsidRPr="00D629DB" w:rsidRDefault="004B0048" w:rsidP="004B0048">
      <w:pPr>
        <w:tabs>
          <w:tab w:val="left" w:pos="2010"/>
        </w:tabs>
        <w:jc w:val="center"/>
      </w:pPr>
      <w:r w:rsidRPr="00D629DB">
        <w:t>ОРЛОВСКАЯ ОБЛАСТЬ  ЛИВЕНСКИЙ РАЙОН</w:t>
      </w:r>
    </w:p>
    <w:p w:rsidR="004B0048" w:rsidRPr="00D629DB" w:rsidRDefault="004B0048" w:rsidP="004B0048">
      <w:pPr>
        <w:tabs>
          <w:tab w:val="left" w:pos="2010"/>
        </w:tabs>
        <w:jc w:val="center"/>
      </w:pPr>
      <w:r w:rsidRPr="00D629DB">
        <w:t>МУНИЦИПАЛЬНОЕ  БЮДЖЕТНОЕ ОБЩЕОБРАЗОВАТЕЛЬНОЕ УЧРЕЖДЕНИЕ</w:t>
      </w:r>
    </w:p>
    <w:p w:rsidR="004B0048" w:rsidRPr="00D629DB" w:rsidRDefault="004B0048" w:rsidP="004B0048">
      <w:pPr>
        <w:tabs>
          <w:tab w:val="left" w:pos="3315"/>
        </w:tabs>
        <w:jc w:val="center"/>
      </w:pPr>
      <w:r w:rsidRPr="00D629DB">
        <w:t>«САХЗАВОДСКАЯ СРЕДНЯЯ ОБЩЕОБРАЗОВАТЕЛЬНАЯ ШКОЛА»</w:t>
      </w:r>
    </w:p>
    <w:p w:rsidR="004B0048" w:rsidRPr="004B0048" w:rsidRDefault="004B0048" w:rsidP="004B0048">
      <w:pPr>
        <w:widowControl w:val="0"/>
        <w:autoSpaceDE w:val="0"/>
        <w:spacing w:line="200" w:lineRule="atLeast"/>
        <w:jc w:val="both"/>
        <w:rPr>
          <w:rFonts w:eastAsia="SimSun"/>
          <w:kern w:val="2"/>
          <w:sz w:val="28"/>
          <w:szCs w:val="28"/>
          <w:lang w:val="x-none" w:eastAsia="hi-IN" w:bidi="hi-IN"/>
        </w:rPr>
      </w:pPr>
    </w:p>
    <w:p w:rsidR="004B0048" w:rsidRPr="004B0048" w:rsidRDefault="004B0048" w:rsidP="004B0048">
      <w:pPr>
        <w:widowControl w:val="0"/>
        <w:autoSpaceDE w:val="0"/>
        <w:jc w:val="both"/>
        <w:rPr>
          <w:rFonts w:eastAsia="SimSun" w:cs="Mangal"/>
          <w:kern w:val="2"/>
          <w:sz w:val="28"/>
          <w:szCs w:val="28"/>
          <w:lang w:val="x-none" w:eastAsia="hi-IN" w:bidi="hi-IN"/>
        </w:rPr>
      </w:pPr>
    </w:p>
    <w:tbl>
      <w:tblPr>
        <w:tblW w:w="7758" w:type="dxa"/>
        <w:tblInd w:w="2802" w:type="dxa"/>
        <w:tblLook w:val="04A0" w:firstRow="1" w:lastRow="0" w:firstColumn="1" w:lastColumn="0" w:noHBand="0" w:noVBand="1"/>
      </w:tblPr>
      <w:tblGrid>
        <w:gridCol w:w="3402"/>
        <w:gridCol w:w="4356"/>
      </w:tblGrid>
      <w:tr w:rsidR="004B0048" w:rsidRPr="004B0048" w:rsidTr="004B0048">
        <w:tc>
          <w:tcPr>
            <w:tcW w:w="3402" w:type="dxa"/>
            <w:hideMark/>
          </w:tcPr>
          <w:p w:rsidR="004B0048" w:rsidRPr="004B0048" w:rsidRDefault="004B0048" w:rsidP="004B0048">
            <w:pPr>
              <w:widowControl w:val="0"/>
              <w:suppressAutoHyphens w:val="0"/>
              <w:autoSpaceDE w:val="0"/>
              <w:autoSpaceDN w:val="0"/>
              <w:ind w:left="119" w:firstLine="71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B0048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</w:p>
          <w:p w:rsidR="004B0048" w:rsidRPr="004B0048" w:rsidRDefault="004B0048" w:rsidP="004B0048">
            <w:pPr>
              <w:widowControl w:val="0"/>
              <w:suppressAutoHyphens w:val="0"/>
              <w:autoSpaceDE w:val="0"/>
              <w:autoSpaceDN w:val="0"/>
              <w:ind w:left="119" w:hanging="2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B0048">
              <w:rPr>
                <w:rFonts w:eastAsia="Calibri"/>
                <w:sz w:val="28"/>
                <w:szCs w:val="28"/>
                <w:lang w:eastAsia="en-US"/>
              </w:rPr>
              <w:t xml:space="preserve">    Согласовано:       </w:t>
            </w:r>
          </w:p>
          <w:p w:rsidR="004B0048" w:rsidRPr="004B0048" w:rsidRDefault="004B0048" w:rsidP="004B0048">
            <w:pPr>
              <w:widowControl w:val="0"/>
              <w:suppressAutoHyphens w:val="0"/>
              <w:autoSpaceDE w:val="0"/>
              <w:autoSpaceDN w:val="0"/>
              <w:ind w:left="119" w:hanging="2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B0048">
              <w:rPr>
                <w:rFonts w:eastAsia="Calibri"/>
                <w:sz w:val="28"/>
                <w:szCs w:val="28"/>
                <w:lang w:eastAsia="en-US"/>
              </w:rPr>
              <w:t xml:space="preserve">    Зам. директора по УР</w:t>
            </w:r>
          </w:p>
          <w:p w:rsidR="004B0048" w:rsidRPr="004B0048" w:rsidRDefault="004B0048" w:rsidP="004B0048">
            <w:pPr>
              <w:widowControl w:val="0"/>
              <w:suppressAutoHyphens w:val="0"/>
              <w:autoSpaceDE w:val="0"/>
              <w:autoSpaceDN w:val="0"/>
              <w:ind w:left="119" w:hanging="2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B0048">
              <w:rPr>
                <w:rFonts w:eastAsia="Calibri"/>
                <w:sz w:val="28"/>
                <w:szCs w:val="28"/>
                <w:lang w:eastAsia="en-US"/>
              </w:rPr>
              <w:t xml:space="preserve">    С. Н. Кудинова                                                                      </w:t>
            </w:r>
          </w:p>
          <w:p w:rsidR="004B0048" w:rsidRPr="004B0048" w:rsidRDefault="004B0048" w:rsidP="004B0048">
            <w:pPr>
              <w:widowControl w:val="0"/>
              <w:suppressAutoHyphens w:val="0"/>
              <w:autoSpaceDE w:val="0"/>
              <w:autoSpaceDN w:val="0"/>
              <w:ind w:left="119" w:firstLine="710"/>
              <w:jc w:val="both"/>
              <w:rPr>
                <w:rFonts w:ascii="Calibri" w:eastAsia="Calibri" w:hAnsi="Calibri"/>
                <w:lang w:val="x-none" w:eastAsia="hi-IN" w:bidi="hi-IN"/>
              </w:rPr>
            </w:pPr>
            <w:r w:rsidRPr="004B0048">
              <w:rPr>
                <w:rFonts w:ascii="Calibri" w:eastAsia="Calibri" w:hAnsi="Calibri"/>
                <w:lang w:eastAsia="en-US"/>
              </w:rPr>
              <w:t xml:space="preserve">                           </w:t>
            </w:r>
          </w:p>
        </w:tc>
        <w:tc>
          <w:tcPr>
            <w:tcW w:w="4356" w:type="dxa"/>
            <w:hideMark/>
          </w:tcPr>
          <w:p w:rsidR="004B0048" w:rsidRPr="008D10CD" w:rsidRDefault="008D10CD" w:rsidP="004B0048">
            <w:pPr>
              <w:widowControl w:val="0"/>
              <w:suppressAutoHyphens w:val="0"/>
              <w:autoSpaceDE w:val="0"/>
              <w:autoSpaceDN w:val="0"/>
              <w:ind w:left="119" w:hanging="257"/>
              <w:jc w:val="both"/>
              <w:rPr>
                <w:rFonts w:ascii="Calibri" w:eastAsia="Calibri" w:hAnsi="Calibri"/>
                <w:lang w:val="x-none" w:eastAsia="hi-IN" w:bidi="hi-I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ADB8B4" wp14:editId="7BD6F1A8">
                  <wp:extent cx="2466975" cy="1664970"/>
                  <wp:effectExtent l="0" t="0" r="9525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66975" cy="16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0048" w:rsidRPr="004B0048" w:rsidRDefault="004B0048" w:rsidP="004B0048">
      <w:pPr>
        <w:widowControl w:val="0"/>
        <w:suppressAutoHyphens w:val="0"/>
        <w:autoSpaceDE w:val="0"/>
        <w:autoSpaceDN w:val="0"/>
        <w:ind w:left="119" w:firstLine="710"/>
        <w:jc w:val="both"/>
        <w:rPr>
          <w:rFonts w:eastAsia="Calibri"/>
          <w:sz w:val="28"/>
          <w:szCs w:val="28"/>
          <w:lang w:eastAsia="hi-IN" w:bidi="hi-IN"/>
        </w:rPr>
      </w:pP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ind w:left="119" w:firstLine="710"/>
        <w:jc w:val="both"/>
        <w:rPr>
          <w:rFonts w:eastAsia="Calibri"/>
          <w:sz w:val="28"/>
          <w:szCs w:val="28"/>
          <w:lang w:eastAsia="hi-IN" w:bidi="hi-IN"/>
        </w:rPr>
      </w:pP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ind w:left="119" w:firstLine="710"/>
        <w:jc w:val="both"/>
        <w:rPr>
          <w:rFonts w:eastAsia="Calibri"/>
          <w:sz w:val="28"/>
          <w:szCs w:val="28"/>
          <w:lang w:eastAsia="hi-IN" w:bidi="hi-IN"/>
        </w:rPr>
      </w:pPr>
    </w:p>
    <w:p w:rsidR="004B0048" w:rsidRPr="004B0048" w:rsidRDefault="004B0048" w:rsidP="004B0048">
      <w:pPr>
        <w:widowControl w:val="0"/>
        <w:tabs>
          <w:tab w:val="left" w:pos="4043"/>
        </w:tabs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4B0048" w:rsidRPr="004B0048" w:rsidRDefault="004B0048" w:rsidP="004B0048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  <w:r w:rsidRPr="004B0048">
        <w:rPr>
          <w:rFonts w:eastAsia="Calibri"/>
          <w:b/>
          <w:sz w:val="28"/>
          <w:szCs w:val="28"/>
          <w:lang w:eastAsia="en-US"/>
        </w:rPr>
        <w:t>РАБОЧАЯ   ПРОГРАММА</w:t>
      </w:r>
    </w:p>
    <w:p w:rsidR="004B0048" w:rsidRPr="004B0048" w:rsidRDefault="004E31BE" w:rsidP="004B0048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ФАКУЛЬТАТИВА</w:t>
      </w:r>
    </w:p>
    <w:p w:rsidR="004B0048" w:rsidRPr="004B0048" w:rsidRDefault="004B0048" w:rsidP="004B0048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«РОДНОЙ ЯЗЫК (РУССКИЙ)</w:t>
      </w:r>
      <w:r w:rsidRPr="004B0048">
        <w:rPr>
          <w:rFonts w:eastAsia="Calibri"/>
          <w:sz w:val="28"/>
          <w:szCs w:val="28"/>
          <w:lang w:eastAsia="en-US"/>
        </w:rPr>
        <w:t>»</w:t>
      </w:r>
    </w:p>
    <w:p w:rsidR="004B0048" w:rsidRPr="004B0048" w:rsidRDefault="004B0048" w:rsidP="004B0048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2-3</w:t>
      </w:r>
      <w:r w:rsidRPr="004B0048">
        <w:rPr>
          <w:rFonts w:eastAsia="Calibri"/>
          <w:sz w:val="28"/>
          <w:szCs w:val="28"/>
          <w:lang w:eastAsia="en-US"/>
        </w:rPr>
        <w:t xml:space="preserve"> КЛАСС</w:t>
      </w:r>
    </w:p>
    <w:p w:rsidR="008E66AF" w:rsidRPr="008E66AF" w:rsidRDefault="008E66AF" w:rsidP="008E66AF">
      <w:pPr>
        <w:jc w:val="center"/>
        <w:rPr>
          <w:i/>
          <w:sz w:val="28"/>
          <w:szCs w:val="28"/>
        </w:rPr>
      </w:pPr>
      <w:r w:rsidRPr="008E66AF">
        <w:rPr>
          <w:i/>
          <w:sz w:val="28"/>
          <w:szCs w:val="28"/>
        </w:rPr>
        <w:t>Приложение к Основной образовательной программе начального общего образования МБОУ «</w:t>
      </w:r>
      <w:proofErr w:type="spellStart"/>
      <w:r w:rsidRPr="008E66AF">
        <w:rPr>
          <w:i/>
          <w:sz w:val="28"/>
          <w:szCs w:val="28"/>
        </w:rPr>
        <w:t>Сахзаводская</w:t>
      </w:r>
      <w:proofErr w:type="spellEnd"/>
      <w:r w:rsidRPr="008E66AF">
        <w:rPr>
          <w:i/>
          <w:sz w:val="28"/>
          <w:szCs w:val="28"/>
        </w:rPr>
        <w:t xml:space="preserve"> СОШ», </w:t>
      </w:r>
    </w:p>
    <w:p w:rsidR="008E66AF" w:rsidRPr="008E66AF" w:rsidRDefault="00D32255" w:rsidP="008E66AF">
      <w:pPr>
        <w:jc w:val="center"/>
        <w:rPr>
          <w:b/>
          <w:i/>
        </w:rPr>
      </w:pPr>
      <w:proofErr w:type="gramStart"/>
      <w:r>
        <w:rPr>
          <w:i/>
          <w:sz w:val="28"/>
          <w:szCs w:val="28"/>
        </w:rPr>
        <w:t>утверждённой</w:t>
      </w:r>
      <w:proofErr w:type="gramEnd"/>
      <w:r>
        <w:rPr>
          <w:i/>
          <w:sz w:val="28"/>
          <w:szCs w:val="28"/>
        </w:rPr>
        <w:t xml:space="preserve"> приказом №84 от 28.08.2025</w:t>
      </w:r>
      <w:r w:rsidR="008E66AF" w:rsidRPr="008E66AF">
        <w:rPr>
          <w:i/>
          <w:sz w:val="28"/>
          <w:szCs w:val="28"/>
        </w:rPr>
        <w:t xml:space="preserve"> г.</w:t>
      </w:r>
    </w:p>
    <w:p w:rsidR="008D10CD" w:rsidRPr="008D10CD" w:rsidRDefault="008D10CD" w:rsidP="008D10CD">
      <w:pPr>
        <w:jc w:val="center"/>
        <w:rPr>
          <w:b/>
          <w:i/>
        </w:rPr>
      </w:pPr>
      <w:r w:rsidRPr="008D10CD">
        <w:rPr>
          <w:i/>
          <w:sz w:val="28"/>
          <w:szCs w:val="28"/>
        </w:rPr>
        <w:t>(с изменениями и дополнениями, приказ №84 от 28.08.2025 г.)</w:t>
      </w:r>
    </w:p>
    <w:p w:rsidR="004B0048" w:rsidRPr="004B0048" w:rsidRDefault="004B0048" w:rsidP="004B0048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B0048">
        <w:rPr>
          <w:rFonts w:eastAsia="Calibri"/>
          <w:sz w:val="28"/>
          <w:szCs w:val="28"/>
          <w:lang w:eastAsia="en-US"/>
        </w:rPr>
        <w:t>Базовый уровень</w:t>
      </w: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4B0048">
        <w:rPr>
          <w:sz w:val="28"/>
          <w:szCs w:val="28"/>
          <w:lang w:eastAsia="en-US"/>
        </w:rPr>
        <w:t>Программа составлена на основе</w:t>
      </w: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4B0048">
        <w:rPr>
          <w:sz w:val="28"/>
          <w:szCs w:val="28"/>
          <w:lang w:eastAsia="en-US"/>
        </w:rPr>
        <w:t>ФГОС НОО и ФОП НОО</w:t>
      </w: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:rsidR="004B0048" w:rsidRPr="004B0048" w:rsidRDefault="00D629DB" w:rsidP="004B0048">
      <w:pPr>
        <w:widowControl w:val="0"/>
        <w:suppressAutoHyphens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34 часа</w:t>
      </w: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4B0048" w:rsidRDefault="004B0048" w:rsidP="004B0048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8E66AF" w:rsidRPr="004B0048" w:rsidRDefault="008E66AF" w:rsidP="004B0048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4B0048" w:rsidRPr="004B0048" w:rsidRDefault="004B0048" w:rsidP="004B0048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4B0048">
        <w:rPr>
          <w:rFonts w:eastAsia="Calibri"/>
          <w:sz w:val="28"/>
          <w:szCs w:val="28"/>
          <w:lang w:eastAsia="en-US"/>
        </w:rPr>
        <w:t xml:space="preserve">  </w:t>
      </w:r>
    </w:p>
    <w:p w:rsidR="004B0048" w:rsidRPr="004B0048" w:rsidRDefault="004B0048" w:rsidP="004B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rFonts w:eastAsia="Calibri"/>
          <w:sz w:val="28"/>
          <w:szCs w:val="28"/>
        </w:rPr>
      </w:pPr>
      <w:r w:rsidRPr="004B0048">
        <w:rPr>
          <w:rFonts w:eastAsia="Calibri"/>
          <w:sz w:val="28"/>
          <w:szCs w:val="28"/>
        </w:rPr>
        <w:t xml:space="preserve">Рассмотрена и принята </w:t>
      </w:r>
    </w:p>
    <w:p w:rsidR="004B0048" w:rsidRPr="004B0048" w:rsidRDefault="004B0048" w:rsidP="004B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rFonts w:eastAsia="Calibri"/>
          <w:sz w:val="28"/>
          <w:szCs w:val="28"/>
        </w:rPr>
      </w:pPr>
      <w:r w:rsidRPr="004B0048">
        <w:rPr>
          <w:rFonts w:eastAsia="Calibri"/>
          <w:sz w:val="28"/>
          <w:szCs w:val="28"/>
        </w:rPr>
        <w:t>на педагогическом совете</w:t>
      </w:r>
    </w:p>
    <w:p w:rsidR="004B0048" w:rsidRPr="004B0048" w:rsidRDefault="008E66AF" w:rsidP="004B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Протокол №1 от </w:t>
      </w:r>
      <w:r w:rsidR="00D32255">
        <w:rPr>
          <w:rFonts w:eastAsia="Calibri"/>
          <w:sz w:val="28"/>
          <w:szCs w:val="28"/>
        </w:rPr>
        <w:t>28.08.2025</w:t>
      </w:r>
    </w:p>
    <w:p w:rsidR="004B0048" w:rsidRPr="004B0048" w:rsidRDefault="004B0048" w:rsidP="004B0048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C0F25" w:rsidRDefault="000C0F25" w:rsidP="000C0F25">
      <w:pPr>
        <w:pStyle w:val="a3"/>
        <w:jc w:val="both"/>
        <w:rPr>
          <w:rFonts w:ascii="Calibri" w:eastAsia="Calibri" w:hAnsi="Calibri" w:cs="Times New Roman"/>
        </w:rPr>
      </w:pPr>
    </w:p>
    <w:p w:rsidR="00D629DB" w:rsidRDefault="00D629DB" w:rsidP="000C0F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C4E" w:rsidRDefault="004E31BE" w:rsidP="001D2C4E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after="240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>
        <w:rPr>
          <w:b/>
          <w:bCs/>
          <w:caps/>
          <w:kern w:val="36"/>
          <w:u w:val="single"/>
          <w:lang w:eastAsia="ru-RU"/>
        </w:rPr>
        <w:lastRenderedPageBreak/>
        <w:t>СОДЕРЖАНИЕ ФАКУЛЬТАТИВА</w:t>
      </w:r>
    </w:p>
    <w:p w:rsidR="000C0F25" w:rsidRDefault="000C0F25" w:rsidP="00F15A1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750B6C" w:rsidRPr="00750B6C" w:rsidRDefault="00750B6C" w:rsidP="00750B6C">
      <w:pPr>
        <w:suppressAutoHyphens w:val="0"/>
        <w:spacing w:before="240" w:after="120" w:line="240" w:lineRule="atLeast"/>
        <w:jc w:val="both"/>
        <w:outlineLvl w:val="1"/>
        <w:rPr>
          <w:b/>
          <w:bCs/>
          <w:caps/>
          <w:color w:val="000000"/>
          <w:lang w:eastAsia="ru-RU"/>
        </w:rPr>
      </w:pPr>
      <w:r w:rsidRPr="00750B6C">
        <w:rPr>
          <w:b/>
          <w:bCs/>
          <w:caps/>
          <w:color w:val="000000"/>
          <w:lang w:eastAsia="ru-RU"/>
        </w:rPr>
        <w:t>РАЗДЕЛ 1. РУССКИЙ ЯЗЫК: ПРОШЛОЕ И НАСТОЯЩЕЕ</w:t>
      </w:r>
    </w:p>
    <w:p w:rsidR="00750B6C" w:rsidRPr="00750B6C" w:rsidRDefault="00750B6C" w:rsidP="004E31BE">
      <w:pPr>
        <w:suppressAutoHyphens w:val="0"/>
        <w:ind w:firstLine="708"/>
        <w:jc w:val="both"/>
        <w:rPr>
          <w:color w:val="000000"/>
          <w:lang w:eastAsia="ru-RU"/>
        </w:rPr>
      </w:pPr>
      <w:proofErr w:type="gramStart"/>
      <w:r w:rsidRPr="00750B6C">
        <w:rPr>
          <w:color w:val="000000"/>
          <w:lang w:eastAsia="ru-RU"/>
        </w:rPr>
        <w:t>Лексические единицы с национально-культурной семантикой, называющие игры, забавы, игрушки (например, </w:t>
      </w:r>
      <w:r w:rsidRPr="00750B6C">
        <w:rPr>
          <w:i/>
          <w:iCs/>
          <w:color w:val="000000"/>
          <w:lang w:eastAsia="ru-RU"/>
        </w:rPr>
        <w:t>городки</w:t>
      </w:r>
      <w:r w:rsidRPr="00750B6C">
        <w:rPr>
          <w:color w:val="000000"/>
          <w:lang w:eastAsia="ru-RU"/>
        </w:rPr>
        <w:t>, </w:t>
      </w:r>
      <w:r w:rsidRPr="00750B6C">
        <w:rPr>
          <w:i/>
          <w:iCs/>
          <w:color w:val="000000"/>
          <w:lang w:eastAsia="ru-RU"/>
        </w:rPr>
        <w:t>салочки, салазки, санки, волчок, свистулька</w:t>
      </w:r>
      <w:r w:rsidRPr="00750B6C">
        <w:rPr>
          <w:color w:val="000000"/>
          <w:lang w:eastAsia="ru-RU"/>
        </w:rPr>
        <w:t>).</w:t>
      </w:r>
      <w:proofErr w:type="gramEnd"/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Лексические единицы с национально-культурной семантикой, называющие предметы традиционного русского быта: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1) слова, называющие домашнюю утварь и орудия труда (например, </w:t>
      </w:r>
      <w:r w:rsidRPr="00750B6C">
        <w:rPr>
          <w:i/>
          <w:iCs/>
          <w:color w:val="000000"/>
          <w:lang w:eastAsia="ru-RU"/>
        </w:rPr>
        <w:t>ухват, ушат, ступа, плошка, крынка, ковш, решето</w:t>
      </w:r>
      <w:r w:rsidRPr="00750B6C">
        <w:rPr>
          <w:color w:val="000000"/>
          <w:lang w:eastAsia="ru-RU"/>
        </w:rPr>
        <w:t>, </w:t>
      </w:r>
      <w:r w:rsidRPr="00750B6C">
        <w:rPr>
          <w:i/>
          <w:iCs/>
          <w:color w:val="000000"/>
          <w:lang w:eastAsia="ru-RU"/>
        </w:rPr>
        <w:t>веретено, серп, коса, плуг</w:t>
      </w:r>
      <w:r w:rsidRPr="00750B6C">
        <w:rPr>
          <w:color w:val="000000"/>
          <w:lang w:eastAsia="ru-RU"/>
        </w:rPr>
        <w:t>);2) слова, называющие то, что ели в старину (например, </w:t>
      </w:r>
      <w:r w:rsidRPr="00750B6C">
        <w:rPr>
          <w:i/>
          <w:iCs/>
          <w:color w:val="000000"/>
          <w:lang w:eastAsia="ru-RU"/>
        </w:rPr>
        <w:t>тюря, полба, каша, щи, похлёбка, бублик, ватрушка, калач, коврижки</w:t>
      </w:r>
      <w:r w:rsidRPr="00750B6C">
        <w:rPr>
          <w:color w:val="000000"/>
          <w:lang w:eastAsia="ru-RU"/>
        </w:rPr>
        <w:t>): какие из них сохранились до нашего времени; 3) слова, называющие то, во что раньше одевались дети (например, </w:t>
      </w:r>
      <w:r w:rsidRPr="00750B6C">
        <w:rPr>
          <w:i/>
          <w:iCs/>
          <w:color w:val="000000"/>
          <w:lang w:eastAsia="ru-RU"/>
        </w:rPr>
        <w:t>шубейка, тулуп, шапка, валенки, сарафан, рубаха, лапти</w:t>
      </w:r>
      <w:r w:rsidRPr="00750B6C">
        <w:rPr>
          <w:color w:val="000000"/>
          <w:lang w:eastAsia="ru-RU"/>
        </w:rPr>
        <w:t>).</w:t>
      </w:r>
    </w:p>
    <w:p w:rsidR="00750B6C" w:rsidRPr="00750B6C" w:rsidRDefault="00750B6C" w:rsidP="004E31BE">
      <w:pPr>
        <w:suppressAutoHyphens w:val="0"/>
        <w:ind w:firstLine="708"/>
        <w:jc w:val="both"/>
        <w:rPr>
          <w:color w:val="000000"/>
          <w:lang w:eastAsia="ru-RU"/>
        </w:rPr>
      </w:pPr>
      <w:proofErr w:type="gramStart"/>
      <w:r w:rsidRPr="00750B6C">
        <w:rPr>
          <w:color w:val="000000"/>
          <w:lang w:eastAsia="ru-RU"/>
        </w:rP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 </w:t>
      </w:r>
      <w:r w:rsidRPr="00750B6C">
        <w:rPr>
          <w:i/>
          <w:iCs/>
          <w:color w:val="000000"/>
          <w:lang w:eastAsia="ru-RU"/>
        </w:rPr>
        <w:t>каши не сваришь, ни за какие коврижки</w:t>
      </w:r>
      <w:r w:rsidRPr="00750B6C">
        <w:rPr>
          <w:color w:val="000000"/>
          <w:lang w:eastAsia="ru-RU"/>
        </w:rPr>
        <w:t>).</w:t>
      </w:r>
      <w:proofErr w:type="gramEnd"/>
      <w:r w:rsidRPr="00750B6C">
        <w:rPr>
          <w:color w:val="000000"/>
          <w:lang w:eastAsia="ru-RU"/>
        </w:rPr>
        <w:t xml:space="preserve">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</w:t>
      </w:r>
      <w:r w:rsidRPr="00750B6C">
        <w:rPr>
          <w:i/>
          <w:iCs/>
          <w:color w:val="000000"/>
          <w:lang w:eastAsia="ru-RU"/>
        </w:rPr>
        <w:t> ехать в Тулу со своим самоваром</w:t>
      </w:r>
      <w:r w:rsidRPr="00750B6C">
        <w:rPr>
          <w:color w:val="000000"/>
          <w:lang w:eastAsia="ru-RU"/>
        </w:rPr>
        <w:t> (рус.); </w:t>
      </w:r>
      <w:r w:rsidRPr="00750B6C">
        <w:rPr>
          <w:i/>
          <w:iCs/>
          <w:color w:val="000000"/>
          <w:lang w:eastAsia="ru-RU"/>
        </w:rPr>
        <w:t>ехать в лес с дровами</w:t>
      </w:r>
      <w:r w:rsidRPr="00750B6C">
        <w:rPr>
          <w:color w:val="000000"/>
          <w:lang w:eastAsia="ru-RU"/>
        </w:rPr>
        <w:t> (тат.)). Проектное задание. Словарь «Почему это так называется?»</w:t>
      </w:r>
    </w:p>
    <w:p w:rsidR="00750B6C" w:rsidRPr="00750B6C" w:rsidRDefault="00750B6C" w:rsidP="00750B6C">
      <w:pPr>
        <w:suppressAutoHyphens w:val="0"/>
        <w:spacing w:before="240" w:after="120" w:line="240" w:lineRule="atLeast"/>
        <w:jc w:val="both"/>
        <w:outlineLvl w:val="1"/>
        <w:rPr>
          <w:b/>
          <w:bCs/>
          <w:caps/>
          <w:color w:val="000000"/>
          <w:lang w:eastAsia="ru-RU"/>
        </w:rPr>
      </w:pPr>
      <w:r w:rsidRPr="00750B6C">
        <w:rPr>
          <w:b/>
          <w:bCs/>
          <w:caps/>
          <w:color w:val="000000"/>
          <w:lang w:eastAsia="ru-RU"/>
        </w:rPr>
        <w:t>РАЗДЕЛ 2. ЯЗЫК В ДЕЙСТВИИ</w:t>
      </w:r>
    </w:p>
    <w:p w:rsidR="00750B6C" w:rsidRPr="00750B6C" w:rsidRDefault="00750B6C" w:rsidP="004E31BE">
      <w:pPr>
        <w:suppressAutoHyphens w:val="0"/>
        <w:ind w:firstLine="708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750B6C" w:rsidRPr="00750B6C" w:rsidRDefault="00750B6C" w:rsidP="004E31BE">
      <w:pPr>
        <w:suppressAutoHyphens w:val="0"/>
        <w:ind w:firstLine="708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750B6C" w:rsidRPr="00750B6C" w:rsidRDefault="00750B6C" w:rsidP="004E31BE">
      <w:pPr>
        <w:suppressAutoHyphens w:val="0"/>
        <w:ind w:firstLine="708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Практическая работа. Слушаем и учимся читать фрагменты стихов и сказок, в которых есть слова с необычным произношением и ударением.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Разные способы толкования значения слов. Наблюдение за сочетаемостью слов.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Совершенствование орфографических навыков.</w:t>
      </w:r>
    </w:p>
    <w:p w:rsidR="00750B6C" w:rsidRPr="00750B6C" w:rsidRDefault="00750B6C" w:rsidP="00750B6C">
      <w:pPr>
        <w:suppressAutoHyphens w:val="0"/>
        <w:spacing w:before="240" w:after="120" w:line="240" w:lineRule="atLeast"/>
        <w:jc w:val="both"/>
        <w:outlineLvl w:val="1"/>
        <w:rPr>
          <w:b/>
          <w:bCs/>
          <w:caps/>
          <w:color w:val="000000"/>
          <w:lang w:eastAsia="ru-RU"/>
        </w:rPr>
      </w:pPr>
      <w:r w:rsidRPr="00750B6C">
        <w:rPr>
          <w:b/>
          <w:bCs/>
          <w:caps/>
          <w:color w:val="000000"/>
          <w:lang w:eastAsia="ru-RU"/>
        </w:rPr>
        <w:t>РАЗДЕЛ 3. СЕКРЕТЫ РЕЧИ И ТЕКСТА</w:t>
      </w:r>
    </w:p>
    <w:p w:rsidR="00750B6C" w:rsidRPr="00750B6C" w:rsidRDefault="004E31BE" w:rsidP="004E31BE">
      <w:pPr>
        <w:suppressAutoHyphens w:val="0"/>
        <w:ind w:firstLine="708"/>
        <w:jc w:val="both"/>
        <w:rPr>
          <w:color w:val="000000"/>
          <w:lang w:eastAsia="ru-RU"/>
        </w:rPr>
      </w:pPr>
      <w:proofErr w:type="gramStart"/>
      <w:r>
        <w:rPr>
          <w:color w:val="000000"/>
          <w:lang w:eastAsia="ru-RU"/>
        </w:rPr>
        <w:t>Приё</w:t>
      </w:r>
      <w:r w:rsidR="00750B6C" w:rsidRPr="00750B6C">
        <w:rPr>
          <w:color w:val="000000"/>
          <w:lang w:eastAsia="ru-RU"/>
        </w:rPr>
        <w:t>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</w:r>
      <w:proofErr w:type="gramEnd"/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Связь предложений в тексте. Практическое овладение средствами связи: лексический повтор, местоименный повтор. 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Создание текстов-повествований: заметки о посещении музеев; повествование об участии в народных праздниках.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Создание текста: развёрнутое толкование значения слова. Анализ информации прочитанного и прослушанного текста:</w:t>
      </w:r>
    </w:p>
    <w:p w:rsidR="00750B6C" w:rsidRPr="00750B6C" w:rsidRDefault="00750B6C" w:rsidP="00750B6C">
      <w:pPr>
        <w:suppressAutoHyphens w:val="0"/>
        <w:jc w:val="both"/>
        <w:rPr>
          <w:color w:val="000000"/>
          <w:lang w:eastAsia="ru-RU"/>
        </w:rPr>
      </w:pPr>
      <w:r w:rsidRPr="00750B6C">
        <w:rPr>
          <w:color w:val="000000"/>
          <w:lang w:eastAsia="ru-RU"/>
        </w:rPr>
        <w:t>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:rsidR="000C0F25" w:rsidRDefault="000C0F25" w:rsidP="000C0F2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0F25" w:rsidRDefault="000C0F25" w:rsidP="000C0F2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 КЛАСС</w:t>
      </w:r>
    </w:p>
    <w:p w:rsidR="000C0F25" w:rsidRPr="00E1000A" w:rsidRDefault="000C0F25" w:rsidP="000C0F25">
      <w:pPr>
        <w:shd w:val="clear" w:color="auto" w:fill="FFFFFF"/>
        <w:suppressAutoHyphens w:val="0"/>
        <w:spacing w:before="240" w:after="120" w:line="240" w:lineRule="atLeast"/>
        <w:outlineLvl w:val="1"/>
        <w:rPr>
          <w:b/>
          <w:bCs/>
          <w:caps/>
          <w:sz w:val="22"/>
          <w:szCs w:val="22"/>
          <w:lang w:eastAsia="ru-RU"/>
        </w:rPr>
      </w:pPr>
      <w:r w:rsidRPr="00E1000A">
        <w:rPr>
          <w:b/>
          <w:bCs/>
          <w:caps/>
          <w:sz w:val="22"/>
          <w:szCs w:val="22"/>
          <w:lang w:eastAsia="ru-RU"/>
        </w:rPr>
        <w:t>РАЗДЕЛ 1. РУССКИЙ ЯЗЫК: ПРОШЛОЕ И НАСТОЯЩЕЕ </w:t>
      </w:r>
    </w:p>
    <w:p w:rsidR="000C0F25" w:rsidRPr="00E1000A" w:rsidRDefault="000C0F25" w:rsidP="004E31BE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proofErr w:type="gramStart"/>
      <w:r w:rsidRPr="00E1000A">
        <w:rPr>
          <w:lang w:eastAsia="ru-RU"/>
        </w:rPr>
        <w:t>Лексические единицы с национально-культурной семантикой, связанные с особенностями мировосприятия и отношений между людьми (например, правда — ложь, друг — недруг, брат — братство — побратим).</w:t>
      </w:r>
      <w:proofErr w:type="gramEnd"/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Лексические единицы с национально-культурной семантикой, называющие занятия людей (например, ямщик, извозчик, коробейник, лавочник).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Лексические единицы с национально-культурной семантикой, называющие музыкальные инструменты (например, балалайка, гусли, гармонь).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Русские традиционные сказочные образы, эпитеты и сравнения (например, Снегурочка, дубрава, сокол, соловей, зорька, солнце и т. п.): уточнение значений, наблюдение за использованием в произведениях фольклора и художественной литературы.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Названия старинных русских городов, сведения о происхождении этих названий.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Проектные задания. Откуда в русском языке эта фамилия? История моих имени и фамилии (Приобретение опыта поиска информации о происхождении слов).</w:t>
      </w:r>
    </w:p>
    <w:p w:rsidR="000C0F25" w:rsidRPr="00E1000A" w:rsidRDefault="000C0F25" w:rsidP="00750B6C">
      <w:pPr>
        <w:shd w:val="clear" w:color="auto" w:fill="FFFFFF"/>
        <w:suppressAutoHyphens w:val="0"/>
        <w:spacing w:before="240" w:after="120" w:line="240" w:lineRule="atLeast"/>
        <w:outlineLvl w:val="1"/>
        <w:rPr>
          <w:b/>
          <w:bCs/>
          <w:caps/>
          <w:sz w:val="22"/>
          <w:szCs w:val="22"/>
          <w:lang w:eastAsia="ru-RU"/>
        </w:rPr>
      </w:pPr>
      <w:r w:rsidRPr="00E1000A">
        <w:rPr>
          <w:b/>
          <w:bCs/>
          <w:caps/>
          <w:sz w:val="22"/>
          <w:szCs w:val="22"/>
          <w:lang w:eastAsia="ru-RU"/>
        </w:rPr>
        <w:t>РАЗДЕЛ 2. ЯЗЫК В ДЕЙСТВИИ </w:t>
      </w:r>
    </w:p>
    <w:p w:rsidR="000C0F25" w:rsidRPr="00E1000A" w:rsidRDefault="000C0F25" w:rsidP="004E31BE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E1000A">
        <w:rPr>
          <w:lang w:eastAsia="ru-RU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книжища; заяц, зайчик, зайчонок, зайчишка, заинька и т. п.) (на практическом уровне).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Совершенствование навыков орфографического оформления текста.</w:t>
      </w:r>
    </w:p>
    <w:p w:rsidR="000C0F25" w:rsidRPr="00E1000A" w:rsidRDefault="000C0F25" w:rsidP="00750B6C">
      <w:pPr>
        <w:shd w:val="clear" w:color="auto" w:fill="FFFFFF"/>
        <w:suppressAutoHyphens w:val="0"/>
        <w:spacing w:before="240" w:after="120" w:line="240" w:lineRule="atLeast"/>
        <w:outlineLvl w:val="1"/>
        <w:rPr>
          <w:b/>
          <w:bCs/>
          <w:caps/>
          <w:sz w:val="22"/>
          <w:szCs w:val="22"/>
          <w:lang w:eastAsia="ru-RU"/>
        </w:rPr>
      </w:pPr>
      <w:r w:rsidRPr="00E1000A">
        <w:rPr>
          <w:b/>
          <w:bCs/>
          <w:caps/>
          <w:sz w:val="22"/>
          <w:szCs w:val="22"/>
          <w:lang w:eastAsia="ru-RU"/>
        </w:rPr>
        <w:t>РАЗДЕЛ 3. СЕКРЕТЫ РЕЧИ И ТЕКСТА </w:t>
      </w:r>
    </w:p>
    <w:p w:rsidR="000C0F25" w:rsidRPr="00E1000A" w:rsidRDefault="000C0F25" w:rsidP="004E31BE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E1000A">
        <w:rPr>
          <w:lang w:eastAsia="ru-RU"/>
        </w:rPr>
        <w:t>Особенности устного выступления.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 xml:space="preserve">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  аргументации  (в  рамках  </w:t>
      </w:r>
      <w:proofErr w:type="gramStart"/>
      <w:r w:rsidRPr="00E1000A">
        <w:rPr>
          <w:lang w:eastAsia="ru-RU"/>
        </w:rPr>
        <w:t>изученного</w:t>
      </w:r>
      <w:proofErr w:type="gramEnd"/>
      <w:r w:rsidRPr="00E1000A">
        <w:rPr>
          <w:lang w:eastAsia="ru-RU"/>
        </w:rPr>
        <w:t>). Редактирование  предложенных  текстов  с  целью  совершенствования их содержания и формы (в пределах изученного в основном курсе).</w:t>
      </w:r>
    </w:p>
    <w:p w:rsidR="000C0F25" w:rsidRPr="00E1000A" w:rsidRDefault="000C0F25" w:rsidP="00750B6C">
      <w:pPr>
        <w:shd w:val="clear" w:color="auto" w:fill="FFFFFF"/>
        <w:suppressAutoHyphens w:val="0"/>
        <w:jc w:val="both"/>
        <w:rPr>
          <w:lang w:eastAsia="ru-RU"/>
        </w:rPr>
      </w:pPr>
      <w:r w:rsidRPr="00E1000A">
        <w:rPr>
          <w:lang w:eastAsia="ru-RU"/>
        </w:rPr>
        <w:t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</w:t>
      </w:r>
    </w:p>
    <w:p w:rsidR="000C0F25" w:rsidRPr="001D2C4E" w:rsidRDefault="001D2C4E" w:rsidP="001D2C4E">
      <w:pPr>
        <w:keepNext/>
        <w:keepLines/>
        <w:pBdr>
          <w:bottom w:val="single" w:sz="6" w:space="5" w:color="000000"/>
        </w:pBdr>
        <w:spacing w:before="480" w:after="240" w:line="240" w:lineRule="atLeast"/>
        <w:jc w:val="center"/>
        <w:outlineLvl w:val="0"/>
        <w:rPr>
          <w:b/>
          <w:bCs/>
          <w:caps/>
          <w:color w:val="000000"/>
        </w:rPr>
      </w:pPr>
      <w:r w:rsidRPr="007376A7">
        <w:rPr>
          <w:b/>
          <w:bCs/>
          <w:caps/>
          <w:color w:val="000000"/>
        </w:rPr>
        <w:t>ПЛАНИРУЕМЫЕ ОБРАЗОВАТЕЛЬНЫЕ РЕЗУЛЬТАТЫ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</w:t>
      </w:r>
      <w:r w:rsidR="005A216D">
        <w:rPr>
          <w:rFonts w:ascii="Times New Roman" w:hAnsi="Times New Roman" w:cs="Times New Roman"/>
          <w:sz w:val="24"/>
          <w:szCs w:val="24"/>
        </w:rPr>
        <w:t xml:space="preserve">факультатива </w:t>
      </w:r>
      <w:r w:rsidRPr="00F64C39">
        <w:rPr>
          <w:rFonts w:ascii="Times New Roman" w:hAnsi="Times New Roman" w:cs="Times New Roman"/>
          <w:sz w:val="24"/>
          <w:szCs w:val="24"/>
        </w:rPr>
        <w:t>по родному (русскому) языку на уровне начального общего образования.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</w:t>
      </w:r>
      <w:r w:rsidR="004E31BE">
        <w:rPr>
          <w:rFonts w:ascii="Times New Roman" w:hAnsi="Times New Roman" w:cs="Times New Roman"/>
          <w:sz w:val="24"/>
          <w:szCs w:val="24"/>
        </w:rPr>
        <w:t xml:space="preserve"> факультатива</w:t>
      </w:r>
      <w:r w:rsidRPr="00F64C39">
        <w:rPr>
          <w:rFonts w:ascii="Times New Roman" w:hAnsi="Times New Roman" w:cs="Times New Roman"/>
          <w:sz w:val="24"/>
          <w:szCs w:val="24"/>
        </w:rPr>
        <w:t xml:space="preserve"> родного (русского) языка на уровне начального общего образования </w:t>
      </w:r>
      <w:proofErr w:type="gramStart"/>
      <w:r w:rsidRPr="00F64C3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64C39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C39"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– России, в том числе через изучение родного русского языка, отражающего историю и культуру страны;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C39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C39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b/>
          <w:sz w:val="24"/>
          <w:szCs w:val="24"/>
        </w:rPr>
        <w:t>Физическое воспитание,</w:t>
      </w:r>
      <w:r w:rsidRPr="00F64C39">
        <w:rPr>
          <w:rFonts w:ascii="Times New Roman" w:hAnsi="Times New Roman" w:cs="Times New Roman"/>
          <w:sz w:val="24"/>
          <w:szCs w:val="24"/>
        </w:rPr>
        <w:t xml:space="preserve"> формирование культуры здоровья и эмоционального благополучия: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b/>
          <w:sz w:val="24"/>
          <w:szCs w:val="24"/>
        </w:rPr>
        <w:t>Трудовое воспитание</w:t>
      </w:r>
      <w:r w:rsidRPr="00F64C39">
        <w:rPr>
          <w:rFonts w:ascii="Times New Roman" w:hAnsi="Times New Roman" w:cs="Times New Roman"/>
          <w:sz w:val="24"/>
          <w:szCs w:val="24"/>
        </w:rPr>
        <w:t>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C39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>неприятие действий, приносящих ей вред.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C39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</w:t>
      </w:r>
      <w:r w:rsidRPr="00F64C39">
        <w:rPr>
          <w:rFonts w:ascii="Times New Roman" w:hAnsi="Times New Roman" w:cs="Times New Roman"/>
          <w:sz w:val="24"/>
          <w:szCs w:val="24"/>
        </w:rPr>
        <w:lastRenderedPageBreak/>
        <w:t>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>В результате изучения родного (русского)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базовые </w:t>
      </w:r>
      <w:r w:rsidRPr="00F64C39">
        <w:rPr>
          <w:rFonts w:ascii="Times New Roman" w:hAnsi="Times New Roman" w:cs="Times New Roman"/>
          <w:b/>
          <w:sz w:val="24"/>
          <w:szCs w:val="24"/>
        </w:rPr>
        <w:t>логические действия</w:t>
      </w:r>
      <w:r w:rsidRPr="00F64C39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 xml:space="preserve">определять существенный признак для классификации языковых единиц;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классифицировать языковые единицы;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F64C39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</w:t>
      </w:r>
      <w:r w:rsidRPr="00F64C39">
        <w:rPr>
          <w:rFonts w:ascii="Times New Roman" w:hAnsi="Times New Roman" w:cs="Times New Roman"/>
          <w:sz w:val="24"/>
          <w:szCs w:val="24"/>
        </w:rPr>
        <w:t>я как часть познавательных универсальных учебных действий: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критериев),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исследования), формулировать с помощью учителя вопросы в процессе анализа предложенного языкового материала;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F64C39">
        <w:rPr>
          <w:rFonts w:ascii="Times New Roman" w:hAnsi="Times New Roman" w:cs="Times New Roman"/>
          <w:b/>
          <w:sz w:val="24"/>
          <w:szCs w:val="24"/>
        </w:rPr>
        <w:t>умения работать с информацией</w:t>
      </w:r>
      <w:r w:rsidRPr="00F64C39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64C39">
        <w:rPr>
          <w:rFonts w:ascii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F64C39">
        <w:rPr>
          <w:rFonts w:ascii="Times New Roman" w:hAnsi="Times New Roman" w:cs="Times New Roman"/>
          <w:b/>
          <w:sz w:val="24"/>
          <w:szCs w:val="24"/>
        </w:rPr>
        <w:t>умения общения</w:t>
      </w:r>
      <w:r w:rsidRPr="00F64C39">
        <w:rPr>
          <w:rFonts w:ascii="Times New Roman" w:hAnsi="Times New Roman" w:cs="Times New Roman"/>
          <w:sz w:val="24"/>
          <w:szCs w:val="24"/>
        </w:rPr>
        <w:t xml:space="preserve"> как часть коммуникативных универсальных учебных действий: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среде, проявлять уважительное отношение к собеседнику,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соблюдать правила ведения диалоги и дискуссии;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мнение, строить речевое высказывание в соответствии с поставленной задачей;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4C39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64C39" w:rsidRPr="00F64C39" w:rsidRDefault="00F64C39" w:rsidP="00F64C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971284">
        <w:rPr>
          <w:rFonts w:ascii="Times New Roman" w:hAnsi="Times New Roman" w:cs="Times New Roman"/>
          <w:b/>
          <w:sz w:val="24"/>
          <w:szCs w:val="24"/>
        </w:rPr>
        <w:t>умения самоорганизации</w:t>
      </w:r>
      <w:r w:rsidRPr="00F64C39"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F64C39" w:rsidRPr="00F64C39" w:rsidRDefault="00F64C39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F64C39" w:rsidRPr="00F64C39" w:rsidRDefault="00F64C39" w:rsidP="0097128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971284">
        <w:rPr>
          <w:rFonts w:ascii="Times New Roman" w:hAnsi="Times New Roman" w:cs="Times New Roman"/>
          <w:b/>
          <w:sz w:val="24"/>
          <w:szCs w:val="24"/>
        </w:rPr>
        <w:t>умения самоконтроля</w:t>
      </w:r>
      <w:r w:rsidRPr="00F64C39"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устанавливать причины успеха/неудач учебной деятельности, корректировать свои учебные действия для преодоления речевых и орфографических ошибок;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64C39" w:rsidRPr="00F64C39" w:rsidRDefault="00F64C39" w:rsidP="0097128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C39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971284">
        <w:rPr>
          <w:rFonts w:ascii="Times New Roman" w:hAnsi="Times New Roman" w:cs="Times New Roman"/>
          <w:b/>
          <w:sz w:val="24"/>
          <w:szCs w:val="24"/>
        </w:rPr>
        <w:t>умения совместной деятельности</w:t>
      </w:r>
      <w:r w:rsidRPr="00F64C39">
        <w:rPr>
          <w:rFonts w:ascii="Times New Roman" w:hAnsi="Times New Roman" w:cs="Times New Roman"/>
          <w:sz w:val="24"/>
          <w:szCs w:val="24"/>
        </w:rPr>
        <w:t>: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F64C39" w:rsidRPr="00F64C39" w:rsidRDefault="00971284" w:rsidP="00F64C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64C39" w:rsidRPr="00F64C39">
        <w:rPr>
          <w:rFonts w:ascii="Times New Roman" w:hAnsi="Times New Roman" w:cs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:rsidR="00971284" w:rsidRPr="00971284" w:rsidRDefault="005A216D" w:rsidP="00F15A1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Изучение факультатива</w:t>
      </w:r>
      <w:r w:rsidR="00F64C39" w:rsidRPr="00F64C39">
        <w:rPr>
          <w:rFonts w:ascii="Times New Roman" w:hAnsi="Times New Roman" w:cs="Times New Roman"/>
          <w:sz w:val="24"/>
          <w:szCs w:val="24"/>
        </w:rPr>
        <w:t xml:space="preserve"> «Родной (русский) язык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F64C39" w:rsidRPr="00F64C39">
        <w:rPr>
          <w:rFonts w:ascii="Times New Roman" w:hAnsi="Times New Roman" w:cs="Times New Roman"/>
          <w:sz w:val="24"/>
          <w:szCs w:val="24"/>
        </w:rPr>
        <w:t xml:space="preserve"> должно обеспечить воспитание ценностного отношения к родному языку как отражению культуры, включение обучающихся в культурно-языковое пространство русского народа, осмысление красоты и величия русского языка, приобщение к литературному наследию русского народа,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</w:t>
      </w:r>
      <w:proofErr w:type="gramEnd"/>
      <w:r w:rsidR="00F64C39" w:rsidRPr="00F64C39">
        <w:rPr>
          <w:rFonts w:ascii="Times New Roman" w:hAnsi="Times New Roman" w:cs="Times New Roman"/>
          <w:sz w:val="24"/>
          <w:szCs w:val="24"/>
        </w:rPr>
        <w:t xml:space="preserve"> письменной речи, правилами речевого этикета, расширение знаний о родном языке как системе и как развивающемся явлении, формирование аналитических умений в отношении языковых единиц и </w:t>
      </w:r>
      <w:proofErr w:type="gramStart"/>
      <w:r w:rsidR="00F64C39" w:rsidRPr="00F64C39">
        <w:rPr>
          <w:rFonts w:ascii="Times New Roman" w:hAnsi="Times New Roman" w:cs="Times New Roman"/>
          <w:sz w:val="24"/>
          <w:szCs w:val="24"/>
        </w:rPr>
        <w:t>текстов</w:t>
      </w:r>
      <w:proofErr w:type="gramEnd"/>
      <w:r w:rsidR="00F64C39" w:rsidRPr="00F64C39">
        <w:rPr>
          <w:rFonts w:ascii="Times New Roman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:rsidR="001D2C4E" w:rsidRDefault="001D2C4E" w:rsidP="00750B6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1284" w:rsidRDefault="007376A7" w:rsidP="0097128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971284" w:rsidRPr="00971284" w:rsidRDefault="00971284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284" w:rsidRPr="00971284" w:rsidRDefault="00971284" w:rsidP="0097128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1284">
        <w:rPr>
          <w:rFonts w:ascii="Times New Roman" w:hAnsi="Times New Roman" w:cs="Times New Roman"/>
          <w:sz w:val="24"/>
          <w:szCs w:val="24"/>
        </w:rPr>
        <w:t xml:space="preserve">К концу обучения во 2 классе обучающийся достигнет следующих </w:t>
      </w:r>
      <w:r w:rsidRPr="00520563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 w:rsidRPr="00971284">
        <w:rPr>
          <w:rFonts w:ascii="Times New Roman" w:hAnsi="Times New Roman" w:cs="Times New Roman"/>
          <w:sz w:val="24"/>
          <w:szCs w:val="24"/>
        </w:rPr>
        <w:t xml:space="preserve"> по отдельным темам программы по родному (русскому) языку: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осознавать роль русского родного языка в постижении культуры своего народа;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осознавать язык как развивающееся явление, связанное с историей народа;</w:t>
      </w:r>
    </w:p>
    <w:p w:rsidR="00971284" w:rsidRPr="00971284" w:rsidRDefault="00971284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284">
        <w:rPr>
          <w:rFonts w:ascii="Times New Roman" w:hAnsi="Times New Roman" w:cs="Times New Roman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значения устаревших слов по указанной тематике;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произносить слова с правильным ударением (в рамках изученного);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осознавать смыслоразличительную роль ударения на примере омографов;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 xml:space="preserve">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обозначаемому предмету или явлению реальной действительности;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проводить синонимические замены с учётом особенностей текста;</w:t>
      </w:r>
    </w:p>
    <w:p w:rsidR="00971284" w:rsidRPr="00971284" w:rsidRDefault="00971284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284">
        <w:rPr>
          <w:rFonts w:ascii="Times New Roman" w:hAnsi="Times New Roman" w:cs="Times New Roman"/>
          <w:sz w:val="24"/>
          <w:szCs w:val="24"/>
        </w:rPr>
        <w:t>пользоваться учебными толковыми словарями для определения лексического значения слова;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пользоваться учебными фразеологическими словарями, учебными словарями синонимов и антонимов для уточнения значения слов и выражений;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пользоваться орфографическим словарём для определения нормативного написания слов;</w:t>
      </w:r>
    </w:p>
    <w:p w:rsidR="00971284" w:rsidRPr="00971284" w:rsidRDefault="00971284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1284">
        <w:rPr>
          <w:rFonts w:ascii="Times New Roman" w:hAnsi="Times New Roman" w:cs="Times New Roman"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владеть правилами корректного речевого поведения в ходе диалога;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использовать в речи языковые средства для свободного выражения мыслей и чувств на родном языке в соответствии с ситуацией общения;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строить устные сообщения различных видов: развернутый ответ, ответ-добавление, комментирование ответа или работы одноклассника;</w:t>
      </w:r>
    </w:p>
    <w:p w:rsidR="00971284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создавать тексты-инструкции с использованием предложенного текста;</w:t>
      </w:r>
    </w:p>
    <w:p w:rsidR="001D2C4E" w:rsidRPr="00971284" w:rsidRDefault="00CE6CBB" w:rsidP="009712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1284" w:rsidRPr="00971284">
        <w:rPr>
          <w:rFonts w:ascii="Times New Roman" w:hAnsi="Times New Roman" w:cs="Times New Roman"/>
          <w:sz w:val="24"/>
          <w:szCs w:val="24"/>
        </w:rPr>
        <w:t>создавать тексты-повествования о посещении музеев, об участии в народных праздниках.</w:t>
      </w:r>
    </w:p>
    <w:p w:rsidR="007376A7" w:rsidRDefault="007376A7" w:rsidP="000C0F2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8B63D4" w:rsidRDefault="008B63D4" w:rsidP="000C0F2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5480" w:rsidRPr="005E5480" w:rsidRDefault="005E5480" w:rsidP="005E548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5480">
        <w:rPr>
          <w:rFonts w:ascii="Times New Roman" w:hAnsi="Times New Roman" w:cs="Times New Roman"/>
          <w:sz w:val="24"/>
          <w:szCs w:val="24"/>
        </w:rPr>
        <w:t xml:space="preserve">К концу обучения в 3 классе обучающийся достигнет следующих </w:t>
      </w:r>
      <w:r w:rsidRPr="00520563">
        <w:rPr>
          <w:rFonts w:ascii="Times New Roman" w:hAnsi="Times New Roman" w:cs="Times New Roman"/>
          <w:b/>
          <w:sz w:val="24"/>
          <w:szCs w:val="24"/>
        </w:rPr>
        <w:t xml:space="preserve">предметных результатов </w:t>
      </w:r>
      <w:r w:rsidRPr="005E5480">
        <w:rPr>
          <w:rFonts w:ascii="Times New Roman" w:hAnsi="Times New Roman" w:cs="Times New Roman"/>
          <w:sz w:val="24"/>
          <w:szCs w:val="24"/>
        </w:rPr>
        <w:t>по отдельным темам программы по родному (русскому) языку: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осознавать национальное своеобразие, богатство, выразительность русского языка;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5E5480">
        <w:rPr>
          <w:rFonts w:ascii="Times New Roman" w:hAnsi="Times New Roman" w:cs="Times New Roman"/>
          <w:sz w:val="24"/>
          <w:szCs w:val="24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слова, называющие природные явления и растения, слова, называющие занятия людей, слова, называющие музыкальные инструменты);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распознавать русские традиционные сказочные образы, эпитеты и сравнения,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соблюдать при письме и в устной речи нормы современного русского литературного языка (в рамках изученного);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произносить слова с правильным ударением (в рамках изученного);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использовать учебный орфоэпический словарь для определения нормативного произношения слова, вариантов произношения;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проводить синонимические замены с учётом особенностей текста;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правильно употреблять отдельные формы множественного числа имён существительных;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E5480">
        <w:rPr>
          <w:rFonts w:ascii="Times New Roman" w:hAnsi="Times New Roman" w:cs="Times New Roman"/>
          <w:sz w:val="24"/>
          <w:szCs w:val="24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пользоваться учебными толковыми словарями для определения лексического значения слова;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пользоваться орфографическим словарём для определения нормативного написания слов;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E5480">
        <w:rPr>
          <w:rFonts w:ascii="Times New Roman" w:hAnsi="Times New Roman" w:cs="Times New Roman"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владеть правилами корректного речевого поведения в ходе диалога;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выражать мысли и чувства на родном языке в соответствии с ситуацией общения;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другие), определять языковые особенностей текстов;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выявлять и исправлять речевые ошибки в устной речи;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создавать тексты-повествования об участии в мастер-классах, связанных с народными промыслами;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создавать тексты-рассуждения с использованием различных способов аргументации;</w:t>
      </w:r>
    </w:p>
    <w:p w:rsidR="005E5480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5480">
        <w:rPr>
          <w:rFonts w:ascii="Times New Roman" w:hAnsi="Times New Roman" w:cs="Times New Roman"/>
          <w:sz w:val="24"/>
          <w:szCs w:val="24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CE6CBB" w:rsidRPr="005E5480" w:rsidRDefault="005E5480" w:rsidP="005E548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5E5480">
        <w:rPr>
          <w:rFonts w:ascii="Times New Roman" w:hAnsi="Times New Roman" w:cs="Times New Roman"/>
          <w:sz w:val="24"/>
          <w:szCs w:val="24"/>
        </w:rPr>
        <w:t>редактировать письменный текст с целью исправления речевых ошибок или с целью более точной передачи смысла.</w:t>
      </w:r>
    </w:p>
    <w:p w:rsidR="00CE6CBB" w:rsidRDefault="00CE6CBB" w:rsidP="00B2142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63D4" w:rsidRDefault="008B63D4" w:rsidP="006C067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63D4" w:rsidRPr="008B63D4" w:rsidRDefault="008B63D4" w:rsidP="00B2142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63D4">
        <w:rPr>
          <w:rFonts w:ascii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  <w:t>ТЕМАТИЧЕСКОЕ ПЛАНИРОВАНИЕ</w:t>
      </w:r>
    </w:p>
    <w:p w:rsidR="008B63D4" w:rsidRPr="008B63D4" w:rsidRDefault="008B63D4" w:rsidP="006356D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4298" w:rsidRDefault="008B63D4" w:rsidP="008B63D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8B63D4" w:rsidRPr="008B63D4" w:rsidRDefault="008B63D4" w:rsidP="008B63D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"/>
        <w:gridCol w:w="3750"/>
        <w:gridCol w:w="2250"/>
        <w:gridCol w:w="2795"/>
      </w:tblGrid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34298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34298">
              <w:rPr>
                <w:rFonts w:eastAsia="Calibri"/>
                <w:b/>
                <w:lang w:eastAsia="en-US"/>
              </w:rPr>
              <w:t>Наименование разделов и тем программы</w:t>
            </w: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34298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34298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934298" w:rsidRPr="00934298" w:rsidRDefault="00934298" w:rsidP="0093429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34298">
              <w:rPr>
                <w:rFonts w:eastAsia="Calibri"/>
                <w:b/>
                <w:lang w:eastAsia="en-US"/>
              </w:rPr>
              <w:t>образовательные ресурсы</w:t>
            </w:r>
          </w:p>
        </w:tc>
      </w:tr>
      <w:tr w:rsidR="00934298" w:rsidRPr="00934298" w:rsidTr="00934298">
        <w:tc>
          <w:tcPr>
            <w:tcW w:w="9571" w:type="dxa"/>
            <w:gridSpan w:val="4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934298">
              <w:rPr>
                <w:b/>
                <w:bCs/>
                <w:lang w:eastAsia="ru-RU"/>
              </w:rPr>
              <w:t>Раздел 1. Русский язык: прошлое и настоящее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1.1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Что и как могут рассказать слова об одежде. Лексические единицы с национально-культурной семантикой, обозначающие одежду. Пословицы, поговорки, фразеологизмы, возникновение которых связано с предметами и явлениями традиционного русского быта: одежда</w:t>
            </w:r>
          </w:p>
        </w:tc>
        <w:tc>
          <w:tcPr>
            <w:tcW w:w="2393" w:type="dxa"/>
          </w:tcPr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8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ascii="Calibri" w:eastAsia="Calibri" w:hAnsi="Calibri"/>
                <w:lang w:eastAsia="en-US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1.2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Что и как могут рассказать слова о еде. Лексические единицы с национально-культурной семантикой, обозначающие предметы традиционного русского быта: русская кухня. Пословицы, поговорки, фразеологизмы, возникновение которых связано с предметами и явлениями традиционного русского быта: еда.</w:t>
            </w:r>
          </w:p>
        </w:tc>
        <w:tc>
          <w:tcPr>
            <w:tcW w:w="2393" w:type="dxa"/>
          </w:tcPr>
          <w:p w:rsidR="00934298" w:rsidRPr="00B77C2F" w:rsidRDefault="00D32255" w:rsidP="00B77C2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9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ascii="LiberationSerif" w:eastAsia="Calibri" w:hAnsi="LiberationSerif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1.3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Что и как могут рассказать слова о детских забавах. Лексические единицы с национально-культурной семантикой, обозначающие предметы традиционного русского быта: детские забавы, игры и игрушки. Пословицы, поговорки, фразеологизмы, возникновение которых связано с предметами и явлениями традиционного русского быта: детские игры, забавы.</w:t>
            </w:r>
          </w:p>
        </w:tc>
        <w:tc>
          <w:tcPr>
            <w:tcW w:w="2393" w:type="dxa"/>
          </w:tcPr>
          <w:p w:rsidR="00934298" w:rsidRPr="00B77C2F" w:rsidRDefault="00D32255" w:rsidP="00B77C2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0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ascii="LiberationSerif" w:eastAsia="Calibri" w:hAnsi="LiberationSerif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1.4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Лексические единицы с национально-культурной семантикой, обозначающие предметы традиционного русского быта: слова, называющие домашнюю утварь. Пословицы, поговорки, фразеологизмы, возникновение которых связано с предметами и явлениями традиционного русского быта: домашняя утварь.</w:t>
            </w:r>
          </w:p>
        </w:tc>
        <w:tc>
          <w:tcPr>
            <w:tcW w:w="2393" w:type="dxa"/>
          </w:tcPr>
          <w:p w:rsidR="00934298" w:rsidRPr="00B77C2F" w:rsidRDefault="00D32255" w:rsidP="00B77C2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1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ascii="LiberationSerif" w:eastAsia="Calibri" w:hAnsi="LiberationSerif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1.5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 xml:space="preserve">Лексические единицы с национально-культурной семантикой, обозначающие </w:t>
            </w:r>
            <w:r w:rsidRPr="00934298">
              <w:lastRenderedPageBreak/>
              <w:t>предметы традиционного русского быта: слова, связанные с традицией русского чаепития. Пословицы, поговорки, фразеологизмы, возникновение которых связано с предметами и явлениями традиционного русского быта: традиция чаепития.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2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ascii="LiberationSerif" w:eastAsia="Calibri" w:hAnsi="LiberationSerif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lastRenderedPageBreak/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rPr>
                <w:rFonts w:ascii="LiberationSerif" w:eastAsia="Calibri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934298" w:rsidRPr="00934298" w:rsidTr="00934298">
        <w:tc>
          <w:tcPr>
            <w:tcW w:w="4785" w:type="dxa"/>
            <w:gridSpan w:val="2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lang w:eastAsia="ru-RU"/>
              </w:rPr>
            </w:pPr>
            <w:r w:rsidRPr="00934298">
              <w:rPr>
                <w:b/>
                <w:lang w:eastAsia="ru-RU"/>
              </w:rPr>
              <w:t>ИТОГО ПО РАЗДЕЛУ:</w:t>
            </w:r>
          </w:p>
        </w:tc>
        <w:tc>
          <w:tcPr>
            <w:tcW w:w="2393" w:type="dxa"/>
          </w:tcPr>
          <w:p w:rsidR="00934298" w:rsidRPr="00934298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14</w:t>
            </w: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934298" w:rsidRPr="00934298" w:rsidTr="00934298">
        <w:tc>
          <w:tcPr>
            <w:tcW w:w="9571" w:type="dxa"/>
            <w:gridSpan w:val="4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rPr>
                <w:b/>
                <w:bCs/>
                <w:lang w:eastAsia="ru-RU"/>
              </w:rPr>
              <w:t>Раздел 2. Язык в действии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2.1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Пропедевтическая работа по предупреждению ошибок в произношении слов в речи. Смыслоразличительная роль ударения. Наблюдение за изменением места ударения в поэтическом тексте. Работа со словарем ударений.</w:t>
            </w:r>
          </w:p>
        </w:tc>
        <w:tc>
          <w:tcPr>
            <w:tcW w:w="2393" w:type="dxa"/>
          </w:tcPr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3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2.2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Синонимы и антонимы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  <w:p w:rsidR="00934298" w:rsidRPr="00B77C2F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4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2.3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Происхождение пословиц и фразеологизмов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5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2.4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Разные способы толкования значения слов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6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2.5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Учимся читать стихи и сказки.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7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4785" w:type="dxa"/>
            <w:gridSpan w:val="2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lang w:eastAsia="ru-RU"/>
              </w:rPr>
            </w:pPr>
            <w:r w:rsidRPr="00934298">
              <w:rPr>
                <w:b/>
                <w:lang w:eastAsia="ru-RU"/>
              </w:rPr>
              <w:t>ИТОГО ПО РАЗДЕЛУ: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>
              <w:rPr>
                <w:b/>
                <w:bCs/>
                <w:caps/>
                <w:kern w:val="36"/>
                <w:lang w:eastAsia="ru-RU"/>
              </w:rPr>
              <w:t>10</w:t>
            </w: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934298" w:rsidRPr="00934298" w:rsidTr="00934298">
        <w:tc>
          <w:tcPr>
            <w:tcW w:w="9571" w:type="dxa"/>
            <w:gridSpan w:val="4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rPr>
                <w:b/>
                <w:bCs/>
                <w:lang w:eastAsia="ru-RU"/>
              </w:rPr>
              <w:t>Раздел 3. Секреты речи и текста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3.1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Диалог. Приемы обещния. Особенности русского речевого этикета. Устойчивые этикетные выражения в учебнонаучной коммуникации: формы обращения; использование обращений ты и вы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8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3.2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Анализ информации прочитанного и прослушанного текста: отличие главных фактов от второстепенных; выделение наиболее существенных фактов; установление логической связи между фактами. Создание текста: развернутое толкование значения слова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19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3.3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>Связь предложений в тексте. Практическое овладение средствами связи: лексический повтор, местоименный повтор.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20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t>3.4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t xml:space="preserve">Создание текстов инструкций. </w:t>
            </w:r>
            <w:r w:rsidRPr="00934298">
              <w:lastRenderedPageBreak/>
              <w:t>Создание текстов-повествований: заметки о посещении музеев: повествование об участии в народных праздниках.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</w:t>
            </w:r>
            <w:r w:rsidRPr="00B21421">
              <w:rPr>
                <w:rFonts w:eastAsiaTheme="minorHAnsi"/>
              </w:rPr>
              <w:lastRenderedPageBreak/>
              <w:t xml:space="preserve">учебнику </w:t>
            </w:r>
            <w:hyperlink r:id="rId21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817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934298">
              <w:rPr>
                <w:bCs/>
                <w:caps/>
                <w:kern w:val="36"/>
                <w:lang w:eastAsia="ru-RU"/>
              </w:rPr>
              <w:lastRenderedPageBreak/>
              <w:t>3.5</w:t>
            </w:r>
          </w:p>
        </w:tc>
        <w:tc>
          <w:tcPr>
            <w:tcW w:w="3968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</w:pPr>
            <w:r w:rsidRPr="00934298">
              <w:t>Устный ответ как жанр монологической устной учебно-научной речи</w:t>
            </w:r>
          </w:p>
        </w:tc>
        <w:tc>
          <w:tcPr>
            <w:tcW w:w="2393" w:type="dxa"/>
          </w:tcPr>
          <w:p w:rsidR="00934298" w:rsidRPr="00B77C2F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 xml:space="preserve">электронное приложение к учебнику </w:t>
            </w:r>
            <w:hyperlink r:id="rId22" w:history="1">
              <w:r w:rsidRPr="00B21421">
                <w:rPr>
                  <w:color w:val="0000FF" w:themeColor="hyperlink"/>
                  <w:u w:val="single"/>
                </w:rPr>
                <w:t>https://resh.edu.ru</w:t>
              </w:r>
            </w:hyperlink>
          </w:p>
          <w:p w:rsidR="00B77C2F" w:rsidRPr="00B21421" w:rsidRDefault="00B77C2F" w:rsidP="00B77C2F">
            <w:pPr>
              <w:suppressAutoHyphens w:val="0"/>
              <w:jc w:val="both"/>
              <w:rPr>
                <w:rFonts w:eastAsiaTheme="minorHAnsi"/>
              </w:rPr>
            </w:pPr>
            <w:r w:rsidRPr="00B21421">
              <w:rPr>
                <w:rFonts w:eastAsiaTheme="minorHAnsi"/>
              </w:rPr>
              <w:t>https://uchebnik.mos.ru/main</w:t>
            </w:r>
          </w:p>
          <w:p w:rsidR="00934298" w:rsidRPr="00934298" w:rsidRDefault="00B77C2F" w:rsidP="00B77C2F">
            <w:pPr>
              <w:suppressAutoHyphens w:val="0"/>
              <w:rPr>
                <w:rFonts w:eastAsia="Calibri"/>
                <w:lang w:eastAsia="en-US"/>
              </w:rPr>
            </w:pPr>
            <w:r w:rsidRPr="00B21421">
              <w:rPr>
                <w:rFonts w:eastAsiaTheme="minorHAnsi"/>
              </w:rPr>
              <w:t>https://uchi.ru</w:t>
            </w:r>
          </w:p>
        </w:tc>
      </w:tr>
      <w:tr w:rsidR="00934298" w:rsidRPr="00934298" w:rsidTr="00934298">
        <w:tc>
          <w:tcPr>
            <w:tcW w:w="4785" w:type="dxa"/>
            <w:gridSpan w:val="2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rPr>
                <w:b/>
                <w:lang w:eastAsia="ru-RU"/>
              </w:rPr>
              <w:t>ИТОГО ПО РАЗДЕЛУ:</w:t>
            </w:r>
          </w:p>
        </w:tc>
        <w:tc>
          <w:tcPr>
            <w:tcW w:w="2393" w:type="dxa"/>
          </w:tcPr>
          <w:p w:rsidR="00934298" w:rsidRPr="00934298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10</w:t>
            </w: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934298" w:rsidRPr="00934298" w:rsidTr="00934298">
        <w:tc>
          <w:tcPr>
            <w:tcW w:w="4785" w:type="dxa"/>
            <w:gridSpan w:val="2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934298">
              <w:rPr>
                <w:b/>
                <w:bCs/>
                <w:caps/>
                <w:kern w:val="36"/>
                <w:lang w:eastAsia="ru-RU"/>
              </w:rPr>
              <w:t>ОБЩЕЕ КОЛИЧЕСТВО ЧАСОВ ПО ПРОГРАММЕ:</w:t>
            </w:r>
          </w:p>
        </w:tc>
        <w:tc>
          <w:tcPr>
            <w:tcW w:w="2393" w:type="dxa"/>
          </w:tcPr>
          <w:p w:rsidR="00934298" w:rsidRPr="00934298" w:rsidRDefault="00D32255" w:rsidP="0093429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34</w:t>
            </w:r>
          </w:p>
        </w:tc>
        <w:tc>
          <w:tcPr>
            <w:tcW w:w="2393" w:type="dxa"/>
          </w:tcPr>
          <w:p w:rsidR="00934298" w:rsidRPr="00934298" w:rsidRDefault="00934298" w:rsidP="00934298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</w:tbl>
    <w:p w:rsidR="00934298" w:rsidRDefault="00934298" w:rsidP="0093429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63D4" w:rsidRDefault="008B63D4" w:rsidP="00B77C2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7C2F" w:rsidRDefault="006D0A10" w:rsidP="006D0A1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6D0A10" w:rsidRPr="006D0A10" w:rsidRDefault="006D0A10" w:rsidP="006D0A1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4"/>
        <w:gridCol w:w="3571"/>
        <w:gridCol w:w="2206"/>
        <w:gridCol w:w="3030"/>
      </w:tblGrid>
      <w:tr w:rsidR="00B77C2F" w:rsidTr="008F7909">
        <w:tc>
          <w:tcPr>
            <w:tcW w:w="817" w:type="dxa"/>
          </w:tcPr>
          <w:p w:rsidR="00B77C2F" w:rsidRPr="00DC1091" w:rsidRDefault="00B77C2F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C109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C109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8" w:type="dxa"/>
          </w:tcPr>
          <w:p w:rsidR="00B77C2F" w:rsidRPr="00DC1091" w:rsidRDefault="00B77C2F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393" w:type="dxa"/>
          </w:tcPr>
          <w:p w:rsidR="00B77C2F" w:rsidRPr="00DC1091" w:rsidRDefault="00B77C2F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C1091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часов</w:t>
            </w:r>
          </w:p>
        </w:tc>
        <w:tc>
          <w:tcPr>
            <w:tcW w:w="2393" w:type="dxa"/>
          </w:tcPr>
          <w:p w:rsidR="00B77C2F" w:rsidRDefault="00B77C2F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DC1091">
              <w:rPr>
                <w:rFonts w:ascii="Times New Roman" w:hAnsi="Times New Roman" w:cs="Times New Roman"/>
                <w:b/>
                <w:sz w:val="24"/>
                <w:szCs w:val="24"/>
              </w:rPr>
              <w:t>лектронные (цифровые)</w:t>
            </w:r>
          </w:p>
          <w:p w:rsidR="00B77C2F" w:rsidRPr="00DC1091" w:rsidRDefault="00B77C2F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B77C2F" w:rsidTr="008F7909">
        <w:tc>
          <w:tcPr>
            <w:tcW w:w="9571" w:type="dxa"/>
            <w:gridSpan w:val="4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b/>
                <w:bCs/>
                <w:lang w:eastAsia="ru-RU"/>
              </w:rPr>
              <w:t>Раздел 1. Русский язык: прошлое и настоящее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1.1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Что и как слова могут рассказывать об отношениях между людьми. Лексические единицы с национально-культурной семантикой, связанные с особенностями мировосприятия и отношений между людьми, например, правда - л</w:t>
            </w:r>
            <w:r>
              <w:rPr>
                <w:lang w:eastAsia="ru-RU"/>
              </w:rPr>
              <w:t>ожь, друг - недруг, брат - брат</w:t>
            </w:r>
            <w:r w:rsidRPr="00372791">
              <w:rPr>
                <w:lang w:eastAsia="ru-RU"/>
              </w:rPr>
              <w:t>ство - побратим. Синонимы. Антонимы. Оттенки значений. Слова с суффиксами оценки. Гнезда слов с корнями -брат-, -друг-. Жизнь слова (на примере слова дружина): что обозначало в разные времена, почему сохранилось? Пословицы, поговорки, фразеологизмы, в которых отражены особенности мировосприятия и отношений между людьми.</w:t>
            </w:r>
          </w:p>
        </w:tc>
        <w:tc>
          <w:tcPr>
            <w:tcW w:w="2393" w:type="dxa"/>
          </w:tcPr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Default="00B77C2F" w:rsidP="00B77C2F">
            <w:pPr>
              <w:pStyle w:val="a3"/>
              <w:jc w:val="both"/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1.2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Что и как могут рассказать слова о природе. Лексические единицы с национально-культурной семантикой, называющие природные явления и растения, например, образные названия ветра, дождя, снега; названия растений. "Говорящие" слова: названия дождя, снега, ветра; названия растений. Диалектные слова: почему одно явление получает разные названия? Лексическая сочетаемость слов. Пословицы, поговорки, фразеологизмы, в которых отражены природные явления.</w:t>
            </w:r>
          </w:p>
        </w:tc>
        <w:tc>
          <w:tcPr>
            <w:tcW w:w="2393" w:type="dxa"/>
          </w:tcPr>
          <w:p w:rsidR="00B77C2F" w:rsidRPr="00B95E0A" w:rsidRDefault="00D32255" w:rsidP="00B77C2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Default="00B77C2F" w:rsidP="00B77C2F">
            <w:pPr>
              <w:pStyle w:val="a3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lastRenderedPageBreak/>
              <w:t>1.3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Что и как могут рассказать слова о занятиях людей и профессиях. Лексические единицы с национально-культурной семантикой, называющие занятия людей, например, плотник, столяр, врач, ямщик, извозчик, коробейник. Способы толкования значения слова: с помощью родственных слов, с помощью синонимов. Устаревшие слова. Жизнь слова: отражение занятий людей в фамилиях, названиях улиц.</w:t>
            </w:r>
          </w:p>
        </w:tc>
        <w:tc>
          <w:tcPr>
            <w:tcW w:w="2393" w:type="dxa"/>
          </w:tcPr>
          <w:p w:rsidR="00B77C2F" w:rsidRPr="00B95E0A" w:rsidRDefault="00D32255" w:rsidP="00B77C2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5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Default="00B77C2F" w:rsidP="00B77C2F">
            <w:pPr>
              <w:pStyle w:val="a3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1.4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Что и как могут рассказать слова о занятиях людей. Лексические единицы с национально-культурной семантикой, называющие музыкальные инструменты, например, гудок, рожок, балалайка, гусли, гармонь. "Говорящие" слова. Прямое и переносное значение слов. Многозначные слова. Жизнь слова: изменение значения слова (на примере слов</w:t>
            </w:r>
            <w:r w:rsidRPr="00372791">
              <w:rPr>
                <w:i/>
                <w:iCs/>
                <w:lang w:eastAsia="ru-RU"/>
              </w:rPr>
              <w:t> гудеть, гармошка </w:t>
            </w:r>
            <w:r w:rsidRPr="00372791">
              <w:rPr>
                <w:lang w:eastAsia="ru-RU"/>
              </w:rPr>
              <w:t>и т.п.)</w:t>
            </w:r>
          </w:p>
        </w:tc>
        <w:tc>
          <w:tcPr>
            <w:tcW w:w="2393" w:type="dxa"/>
          </w:tcPr>
          <w:p w:rsidR="00B77C2F" w:rsidRPr="00B95E0A" w:rsidRDefault="00D32255" w:rsidP="00B77C2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4</w:t>
            </w: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6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Default="00B77C2F" w:rsidP="00B77C2F">
            <w:pPr>
              <w:pStyle w:val="a3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1.5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Названия старинных русских городов, происхождение названий. История городов, сохранившаяся в названиях улиц и площадей.</w:t>
            </w:r>
          </w:p>
        </w:tc>
        <w:tc>
          <w:tcPr>
            <w:tcW w:w="2393" w:type="dxa"/>
          </w:tcPr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7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Default="00B77C2F" w:rsidP="00B77C2F">
            <w:pPr>
              <w:pStyle w:val="a3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1.6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Русские традиционные сказочные образы, эпитеты и сравнения, например, Снег</w:t>
            </w:r>
            <w:r w:rsidRPr="00372791">
              <w:rPr>
                <w:i/>
                <w:iCs/>
                <w:lang w:eastAsia="ru-RU"/>
              </w:rPr>
              <w:t xml:space="preserve">урочка, </w:t>
            </w:r>
            <w:proofErr w:type="spellStart"/>
            <w:r w:rsidRPr="00372791">
              <w:rPr>
                <w:i/>
                <w:iCs/>
                <w:lang w:eastAsia="ru-RU"/>
              </w:rPr>
              <w:t>дубравка</w:t>
            </w:r>
            <w:proofErr w:type="spellEnd"/>
            <w:r w:rsidRPr="00372791">
              <w:rPr>
                <w:i/>
                <w:iCs/>
                <w:lang w:eastAsia="ru-RU"/>
              </w:rPr>
              <w:t>, сокол, соловей, зорька, солнце</w:t>
            </w:r>
            <w:r w:rsidRPr="00372791">
              <w:rPr>
                <w:lang w:eastAsia="ru-RU"/>
              </w:rPr>
              <w:t> и т. п.: уточнение значений, наблюдение за использованием в произведениях фольклора и художественной литературы.</w:t>
            </w:r>
          </w:p>
        </w:tc>
        <w:tc>
          <w:tcPr>
            <w:tcW w:w="2393" w:type="dxa"/>
          </w:tcPr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8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Default="00B77C2F" w:rsidP="00B77C2F">
            <w:pPr>
              <w:pStyle w:val="a3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4785" w:type="dxa"/>
            <w:gridSpan w:val="2"/>
          </w:tcPr>
          <w:p w:rsidR="00B77C2F" w:rsidRPr="007153FE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lang w:eastAsia="ru-RU"/>
              </w:rPr>
            </w:pPr>
            <w:r w:rsidRPr="007153FE">
              <w:rPr>
                <w:b/>
                <w:lang w:eastAsia="ru-RU"/>
              </w:rPr>
              <w:t>ИТОГО ПО РАЗДЕЛУ</w:t>
            </w:r>
            <w:r>
              <w:rPr>
                <w:b/>
                <w:lang w:eastAsia="ru-RU"/>
              </w:rPr>
              <w:t>:</w:t>
            </w:r>
          </w:p>
        </w:tc>
        <w:tc>
          <w:tcPr>
            <w:tcW w:w="2393" w:type="dxa"/>
          </w:tcPr>
          <w:p w:rsidR="00B77C2F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14</w:t>
            </w:r>
          </w:p>
        </w:tc>
        <w:tc>
          <w:tcPr>
            <w:tcW w:w="2393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B77C2F" w:rsidTr="008F7909">
        <w:tc>
          <w:tcPr>
            <w:tcW w:w="9571" w:type="dxa"/>
            <w:gridSpan w:val="4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b/>
                <w:bCs/>
                <w:lang w:eastAsia="ru-RU"/>
              </w:rPr>
              <w:t>Раздел 2. Язык в действии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2.1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Многообразие суффиксов, позволяющих выразить различные оттенки значения и различную оценку, как специфическая особенность русского языка.</w:t>
            </w:r>
          </w:p>
        </w:tc>
        <w:tc>
          <w:tcPr>
            <w:tcW w:w="2393" w:type="dxa"/>
          </w:tcPr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9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B77C2F" w:rsidP="00B77C2F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2.2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Специфика грамматической категории рода имен существительных в русском языке.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  <w:p w:rsidR="00B77C2F" w:rsidRPr="00B95E0A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0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B77C2F" w:rsidP="00B77C2F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2.3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Существительные, имеющие только форму единственного или только форму множественного числа.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1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B77C2F" w:rsidP="00B77C2F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2.4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 xml:space="preserve">Практическое овладение нормами употребления форм имен </w:t>
            </w:r>
            <w:r w:rsidRPr="00372791">
              <w:rPr>
                <w:lang w:eastAsia="ru-RU"/>
              </w:rPr>
              <w:lastRenderedPageBreak/>
              <w:t>существительных (родительный падеж множественного числа).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</w:t>
            </w:r>
            <w:r w:rsidRPr="00B77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учебнику </w:t>
            </w:r>
            <w:hyperlink r:id="rId32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B77C2F" w:rsidP="00B77C2F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lastRenderedPageBreak/>
              <w:t>2.5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3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77C2F" w:rsidRPr="00B77C2F" w:rsidRDefault="00B77C2F" w:rsidP="00B77C2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B77C2F" w:rsidP="00B77C2F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4785" w:type="dxa"/>
            <w:gridSpan w:val="2"/>
          </w:tcPr>
          <w:p w:rsidR="00B77C2F" w:rsidRPr="007153FE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lang w:eastAsia="ru-RU"/>
              </w:rPr>
            </w:pPr>
            <w:r w:rsidRPr="007153FE">
              <w:rPr>
                <w:b/>
                <w:lang w:eastAsia="ru-RU"/>
              </w:rPr>
              <w:t>ИТОГО ПО РАЗДЕЛУ</w:t>
            </w:r>
            <w:r>
              <w:rPr>
                <w:b/>
                <w:lang w:eastAsia="ru-RU"/>
              </w:rPr>
              <w:t>:</w:t>
            </w:r>
          </w:p>
        </w:tc>
        <w:tc>
          <w:tcPr>
            <w:tcW w:w="2393" w:type="dxa"/>
          </w:tcPr>
          <w:p w:rsidR="00B77C2F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10</w:t>
            </w:r>
          </w:p>
        </w:tc>
        <w:tc>
          <w:tcPr>
            <w:tcW w:w="2393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B77C2F" w:rsidTr="008F7909">
        <w:tc>
          <w:tcPr>
            <w:tcW w:w="9571" w:type="dxa"/>
            <w:gridSpan w:val="4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b/>
                <w:bCs/>
                <w:lang w:eastAsia="ru-RU"/>
              </w:rPr>
              <w:t>Раздел 3. Секреты речи и текста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3.1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Особенности устного выступления.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4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99684D" w:rsidP="0099684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3.2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 xml:space="preserve">Создание текстов-рассуждений с использованием различных способов аргументации (в рамках </w:t>
            </w:r>
            <w:proofErr w:type="gramStart"/>
            <w:r w:rsidRPr="00372791">
              <w:rPr>
                <w:lang w:eastAsia="ru-RU"/>
              </w:rPr>
              <w:t>изученного</w:t>
            </w:r>
            <w:proofErr w:type="gramEnd"/>
            <w:r w:rsidRPr="00372791">
              <w:rPr>
                <w:lang w:eastAsia="ru-RU"/>
              </w:rPr>
              <w:t>).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4</w:t>
            </w:r>
          </w:p>
        </w:tc>
        <w:tc>
          <w:tcPr>
            <w:tcW w:w="2393" w:type="dxa"/>
          </w:tcPr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5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99684D" w:rsidP="0099684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3.3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Редактирование предложенных текстов с целью совершенствования их содержания и формы (в пределах изученного в основном курсе).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6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99684D" w:rsidP="0099684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817" w:type="dxa"/>
          </w:tcPr>
          <w:p w:rsidR="00B77C2F" w:rsidRPr="002607DD" w:rsidRDefault="00B77C2F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3.4</w:t>
            </w:r>
          </w:p>
        </w:tc>
        <w:tc>
          <w:tcPr>
            <w:tcW w:w="3968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Создание текстов-повествований о путешествии по городам; об участии в мастер-классах, связанных с народными промыслами.</w:t>
            </w:r>
          </w:p>
        </w:tc>
        <w:tc>
          <w:tcPr>
            <w:tcW w:w="2393" w:type="dxa"/>
          </w:tcPr>
          <w:p w:rsidR="00B77C2F" w:rsidRPr="00B95E0A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2393" w:type="dxa"/>
          </w:tcPr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7" w:history="1">
              <w:r w:rsidRPr="00B77C2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684D" w:rsidRPr="00B77C2F" w:rsidRDefault="0099684D" w:rsidP="009968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B77C2F" w:rsidRPr="0015328E" w:rsidRDefault="0099684D" w:rsidP="0099684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B77C2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B77C2F" w:rsidTr="008F7909">
        <w:tc>
          <w:tcPr>
            <w:tcW w:w="4785" w:type="dxa"/>
            <w:gridSpan w:val="2"/>
          </w:tcPr>
          <w:p w:rsidR="00B77C2F" w:rsidRPr="007153FE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7153FE">
              <w:rPr>
                <w:b/>
                <w:lang w:eastAsia="ru-RU"/>
              </w:rPr>
              <w:t>ИТОГО ПО РАЗДЕЛУ</w:t>
            </w:r>
            <w:r>
              <w:rPr>
                <w:b/>
                <w:lang w:eastAsia="ru-RU"/>
              </w:rPr>
              <w:t>:</w:t>
            </w:r>
          </w:p>
        </w:tc>
        <w:tc>
          <w:tcPr>
            <w:tcW w:w="2393" w:type="dxa"/>
          </w:tcPr>
          <w:p w:rsidR="00B77C2F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10</w:t>
            </w:r>
          </w:p>
        </w:tc>
        <w:tc>
          <w:tcPr>
            <w:tcW w:w="2393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B77C2F" w:rsidTr="008F7909">
        <w:tc>
          <w:tcPr>
            <w:tcW w:w="4785" w:type="dxa"/>
            <w:gridSpan w:val="2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ОБЩЕЕ КОЛИЧЕСТВО ЧАСОВ ПО ПРОГРАММЕ:</w:t>
            </w:r>
          </w:p>
        </w:tc>
        <w:tc>
          <w:tcPr>
            <w:tcW w:w="2393" w:type="dxa"/>
          </w:tcPr>
          <w:p w:rsidR="00B77C2F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34</w:t>
            </w:r>
          </w:p>
        </w:tc>
        <w:tc>
          <w:tcPr>
            <w:tcW w:w="2393" w:type="dxa"/>
          </w:tcPr>
          <w:p w:rsidR="00B77C2F" w:rsidRDefault="00B77C2F" w:rsidP="008F7909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</w:tbl>
    <w:p w:rsidR="00B77C2F" w:rsidRDefault="00B77C2F" w:rsidP="0093429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774B" w:rsidRDefault="002E774B" w:rsidP="0093429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774B" w:rsidRDefault="002E774B" w:rsidP="0099684D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 w:rsidRPr="0099684D">
        <w:rPr>
          <w:b/>
          <w:bCs/>
          <w:caps/>
          <w:kern w:val="36"/>
          <w:u w:val="single"/>
          <w:lang w:eastAsia="ru-RU"/>
        </w:rPr>
        <w:t>ПОУРОЧНОЕ ПЛАНИРОВАНИЕ</w:t>
      </w:r>
    </w:p>
    <w:p w:rsidR="00F15A17" w:rsidRDefault="00F15A17" w:rsidP="0093429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7909" w:rsidRDefault="008F7909" w:rsidP="00F15A1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F15A17" w:rsidRPr="00F15A17" w:rsidRDefault="00F15A17" w:rsidP="00F15A1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1843"/>
        <w:gridCol w:w="3084"/>
      </w:tblGrid>
      <w:tr w:rsidR="008F7909" w:rsidRPr="008F7909" w:rsidTr="008F7909">
        <w:trPr>
          <w:trHeight w:val="270"/>
        </w:trPr>
        <w:tc>
          <w:tcPr>
            <w:tcW w:w="817" w:type="dxa"/>
            <w:vMerge w:val="restart"/>
          </w:tcPr>
          <w:p w:rsidR="008F7909" w:rsidRPr="008F7909" w:rsidRDefault="008F7909" w:rsidP="008F7909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8F7909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8F7909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8F7909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827" w:type="dxa"/>
            <w:vMerge w:val="restart"/>
          </w:tcPr>
          <w:p w:rsidR="008F7909" w:rsidRPr="008F7909" w:rsidRDefault="008F7909" w:rsidP="008F790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8F7909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8F7909" w:rsidRPr="008F7909" w:rsidRDefault="008F7909" w:rsidP="008F790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8F7909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84" w:type="dxa"/>
            <w:tcBorders>
              <w:bottom w:val="nil"/>
            </w:tcBorders>
          </w:tcPr>
          <w:p w:rsidR="008F7909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</w:p>
          <w:p w:rsidR="008F7909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91">
              <w:rPr>
                <w:rFonts w:ascii="Times New Roman" w:hAnsi="Times New Roman" w:cs="Times New Roman"/>
                <w:b/>
                <w:sz w:val="24"/>
                <w:szCs w:val="24"/>
              </w:rPr>
              <w:t>(цифровые)</w:t>
            </w:r>
          </w:p>
          <w:p w:rsidR="008F7909" w:rsidRDefault="008F7909" w:rsidP="008F7909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 xml:space="preserve">образовательные </w:t>
            </w:r>
          </w:p>
          <w:p w:rsidR="008F7909" w:rsidRPr="008F7909" w:rsidRDefault="008F7909" w:rsidP="008F790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ресурсы</w:t>
            </w:r>
          </w:p>
        </w:tc>
      </w:tr>
      <w:tr w:rsidR="008F7909" w:rsidRPr="008F7909" w:rsidTr="008F7909">
        <w:trPr>
          <w:trHeight w:val="70"/>
        </w:trPr>
        <w:tc>
          <w:tcPr>
            <w:tcW w:w="817" w:type="dxa"/>
            <w:vMerge/>
          </w:tcPr>
          <w:p w:rsidR="008F7909" w:rsidRPr="008F7909" w:rsidRDefault="008F7909" w:rsidP="008F7909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  <w:vMerge/>
          </w:tcPr>
          <w:p w:rsidR="008F7909" w:rsidRPr="008F7909" w:rsidRDefault="008F7909" w:rsidP="008F790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</w:tcPr>
          <w:p w:rsidR="008F7909" w:rsidRPr="008F7909" w:rsidRDefault="008F7909" w:rsidP="008F790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84" w:type="dxa"/>
            <w:tcBorders>
              <w:top w:val="nil"/>
            </w:tcBorders>
          </w:tcPr>
          <w:p w:rsidR="008F7909" w:rsidRPr="008F7909" w:rsidRDefault="008F7909" w:rsidP="008F7909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8F7909">
              <w:rPr>
                <w:bCs/>
                <w:caps/>
                <w:kern w:val="36"/>
                <w:lang w:eastAsia="ru-RU"/>
              </w:rPr>
              <w:t>1.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proofErr w:type="gramStart"/>
            <w:r w:rsidRPr="008F7909">
              <w:rPr>
                <w:color w:val="111115"/>
                <w:shd w:val="clear" w:color="auto" w:fill="FFFFFF"/>
              </w:rPr>
              <w:t>Слова, называющие игры, забавы, игрушки (например, городки, салочки, салазки, санки, волчок, свистулька)</w:t>
            </w:r>
            <w:proofErr w:type="gramEnd"/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8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proofErr w:type="gramStart"/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По одёжке встречают…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Слова, обозначающие предметы традиционного русского быта: как называлось то, во что раньше одевались дети</w:t>
            </w:r>
            <w:r w:rsidRPr="008F7909">
              <w:rPr>
                <w:color w:val="111115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(например, шубейка, тулуп, шапка, валенки, сарафан, 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lastRenderedPageBreak/>
              <w:t>рубаха, лапти).</w:t>
            </w:r>
            <w:proofErr w:type="gramEnd"/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9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3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Ржаной хлебушко калачу дедушка.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proofErr w:type="gramStart"/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Слова, обозначающие предметы традиционного русского быта: слова, называющие то, что ели в старину</w:t>
            </w:r>
            <w:r w:rsidRPr="008F7909">
              <w:rPr>
                <w:color w:val="111115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(например, тюря, полба, каша, щи, похлёбка, бублик, ватрушка калач, коврижки): какие из них сохранились до нашего времени.</w:t>
            </w:r>
            <w:r w:rsidRPr="008F7909">
              <w:rPr>
                <w:lang w:eastAsia="ru-RU"/>
              </w:rPr>
              <w:t xml:space="preserve"> </w:t>
            </w:r>
            <w:proofErr w:type="gramEnd"/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0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4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shd w:val="clear" w:color="auto" w:fill="FFFFFF"/>
              </w:rPr>
              <w:t>Каша – кормилица наша. 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1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5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Любишь кататься, люби и саночки возить.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Слова, обозначающие предметы традиционного русского быта: слова, называющие детские забавы.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2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6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Самовар кипит, уходить не велит.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Слова, обозначающие предметы традиционного русского быта: слова, связанные с традицией русского чаепития.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3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7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4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8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proofErr w:type="gramStart"/>
            <w:r w:rsidRPr="008F7909">
              <w:rPr>
                <w:color w:val="111115"/>
                <w:shd w:val="clear" w:color="auto" w:fill="FFFFFF"/>
              </w:rPr>
              <w:t>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</w:t>
            </w:r>
            <w:proofErr w:type="gramEnd"/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5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9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Помогает ли ударение различать слова?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Смыслоразличительная роль ударения.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6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10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Для чего нужны синонимы</w:t>
            </w:r>
            <w:r w:rsidR="001021F9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 и антонимы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?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Обогащение активного и пассивного словарного запаса. Проведение синонимических замен с учётом особенностей текста.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7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11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Как появились пословицы и фразеологизмы?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8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2.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Как появились пословицы и фразеологизмы?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9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13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Как научиться читать стихи и сказки?</w:t>
            </w:r>
            <w:r w:rsidRPr="008F7909">
              <w:rPr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Наблюдение за изменением </w:t>
            </w: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lastRenderedPageBreak/>
              <w:t>места ударения в поэтическом тексте.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0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14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shd w:val="clear" w:color="auto" w:fill="FFFFFF"/>
              </w:rPr>
              <w:t>Устойчивые этикетные выражения в учебно-научной коммуникации: формы обращения; использование обращения </w:t>
            </w:r>
            <w:r w:rsidRPr="008F7909">
              <w:rPr>
                <w:i/>
                <w:iCs/>
                <w:color w:val="111115"/>
                <w:bdr w:val="none" w:sz="0" w:space="0" w:color="auto" w:frame="1"/>
                <w:shd w:val="clear" w:color="auto" w:fill="FFFFFF"/>
              </w:rPr>
              <w:t>ты </w:t>
            </w:r>
            <w:r w:rsidRPr="008F7909">
              <w:rPr>
                <w:color w:val="111115"/>
                <w:shd w:val="clear" w:color="auto" w:fill="FFFFFF"/>
              </w:rPr>
              <w:t>и</w:t>
            </w:r>
            <w:r w:rsidRPr="008F7909">
              <w:rPr>
                <w:i/>
                <w:iCs/>
                <w:color w:val="111115"/>
                <w:bdr w:val="none" w:sz="0" w:space="0" w:color="auto" w:frame="1"/>
                <w:shd w:val="clear" w:color="auto" w:fill="FFFFFF"/>
              </w:rPr>
              <w:t> вы</w:t>
            </w:r>
            <w:r w:rsidRPr="008F7909">
              <w:rPr>
                <w:color w:val="111115"/>
                <w:shd w:val="clear" w:color="auto" w:fill="FFFFFF"/>
              </w:rPr>
              <w:t>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1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8F7909" w:rsidRPr="008F790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shd w:val="clear" w:color="auto" w:fill="FFFFFF"/>
              </w:rPr>
              <w:t>Практическое овладение средствами связи: лексический повтор, местоименный повтор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2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8F7909" w:rsidRPr="008F790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bdr w:val="none" w:sz="0" w:space="0" w:color="auto" w:frame="1"/>
                <w:shd w:val="clear" w:color="auto" w:fill="FFFFFF"/>
              </w:rPr>
              <w:t>Создаём тексты-инструкции и тексты-повествования: повествование об участии в народных праздниках.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3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RPr="008F7909" w:rsidTr="008F7909">
        <w:tc>
          <w:tcPr>
            <w:tcW w:w="817" w:type="dxa"/>
          </w:tcPr>
          <w:p w:rsidR="008F7909" w:rsidRPr="008F7909" w:rsidRDefault="001021F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17</w:t>
            </w:r>
            <w:r w:rsidR="008F7909" w:rsidRPr="008F7909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P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8F7909">
              <w:rPr>
                <w:color w:val="111115"/>
                <w:shd w:val="clear" w:color="auto" w:fill="FFFFFF"/>
              </w:rPr>
              <w:t>Устный ответ как жанр монологической устной учебно-научной речи. </w:t>
            </w:r>
          </w:p>
        </w:tc>
        <w:tc>
          <w:tcPr>
            <w:tcW w:w="1843" w:type="dxa"/>
          </w:tcPr>
          <w:p w:rsidR="008F7909" w:rsidRPr="008F790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4" w:history="1">
              <w:r w:rsidRPr="008F790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8F7909" w:rsidRDefault="008F7909" w:rsidP="008F790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8F790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D0A10" w:rsidRPr="008F7909" w:rsidTr="002752B5">
        <w:tc>
          <w:tcPr>
            <w:tcW w:w="4644" w:type="dxa"/>
            <w:gridSpan w:val="2"/>
          </w:tcPr>
          <w:p w:rsidR="006D0A10" w:rsidRPr="006D0A10" w:rsidRDefault="006D0A10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color w:val="111115"/>
                <w:shd w:val="clear" w:color="auto" w:fill="FFFFFF"/>
              </w:rPr>
            </w:pPr>
            <w:r w:rsidRPr="006D0A10">
              <w:rPr>
                <w:b/>
                <w:color w:val="111115"/>
                <w:shd w:val="clear" w:color="auto" w:fill="FFFFFF"/>
              </w:rPr>
              <w:t>ОБЩЕЕ КОЛИЧЕСТВО ЧАСОВ:</w:t>
            </w:r>
          </w:p>
        </w:tc>
        <w:tc>
          <w:tcPr>
            <w:tcW w:w="4927" w:type="dxa"/>
            <w:gridSpan w:val="2"/>
          </w:tcPr>
          <w:p w:rsidR="006D0A10" w:rsidRPr="006D0A10" w:rsidRDefault="006D0A10" w:rsidP="008F79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34 </w:t>
            </w:r>
          </w:p>
        </w:tc>
      </w:tr>
    </w:tbl>
    <w:p w:rsidR="008F7909" w:rsidRDefault="008F7909" w:rsidP="0093429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774B" w:rsidRDefault="002E774B" w:rsidP="002E774B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774B" w:rsidRPr="002E774B" w:rsidRDefault="002E774B" w:rsidP="005E548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7909" w:rsidRDefault="002E774B" w:rsidP="002E774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2E774B" w:rsidRPr="002E774B" w:rsidRDefault="002E774B" w:rsidP="002E774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1843"/>
        <w:gridCol w:w="3084"/>
      </w:tblGrid>
      <w:tr w:rsidR="008F7909" w:rsidTr="008F7909">
        <w:trPr>
          <w:trHeight w:val="270"/>
        </w:trPr>
        <w:tc>
          <w:tcPr>
            <w:tcW w:w="817" w:type="dxa"/>
            <w:vMerge w:val="restart"/>
          </w:tcPr>
          <w:p w:rsidR="008F7909" w:rsidRPr="00145B0A" w:rsidRDefault="008F7909" w:rsidP="008F79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B0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</w:tcPr>
          <w:p w:rsidR="008F7909" w:rsidRPr="00145B0A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8F7909" w:rsidRPr="00145B0A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C1091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часов</w:t>
            </w:r>
          </w:p>
        </w:tc>
        <w:tc>
          <w:tcPr>
            <w:tcW w:w="3084" w:type="dxa"/>
            <w:tcBorders>
              <w:bottom w:val="nil"/>
            </w:tcBorders>
          </w:tcPr>
          <w:p w:rsidR="00192919" w:rsidRPr="00192919" w:rsidRDefault="00192919" w:rsidP="0019291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</w:p>
          <w:p w:rsidR="00192919" w:rsidRPr="00192919" w:rsidRDefault="00192919" w:rsidP="0019291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b/>
                <w:sz w:val="24"/>
                <w:szCs w:val="24"/>
              </w:rPr>
              <w:t>(цифровые)</w:t>
            </w:r>
          </w:p>
          <w:p w:rsidR="00192919" w:rsidRPr="00192919" w:rsidRDefault="00192919" w:rsidP="00192919">
            <w:pPr>
              <w:suppressAutoHyphens w:val="0"/>
              <w:jc w:val="center"/>
              <w:rPr>
                <w:b/>
              </w:rPr>
            </w:pPr>
            <w:r w:rsidRPr="00192919">
              <w:rPr>
                <w:b/>
              </w:rPr>
              <w:t xml:space="preserve">образовательные </w:t>
            </w:r>
          </w:p>
          <w:p w:rsidR="008F7909" w:rsidRPr="00145B0A" w:rsidRDefault="00192919" w:rsidP="0019291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8F7909" w:rsidTr="008F7909">
        <w:trPr>
          <w:trHeight w:val="270"/>
        </w:trPr>
        <w:tc>
          <w:tcPr>
            <w:tcW w:w="817" w:type="dxa"/>
            <w:vMerge/>
          </w:tcPr>
          <w:p w:rsidR="008F7909" w:rsidRPr="00145B0A" w:rsidRDefault="008F7909" w:rsidP="008F79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F7909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F7909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nil"/>
            </w:tcBorders>
          </w:tcPr>
          <w:p w:rsidR="008F7909" w:rsidRPr="00145B0A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909" w:rsidTr="008F7909">
        <w:tc>
          <w:tcPr>
            <w:tcW w:w="817" w:type="dxa"/>
          </w:tcPr>
          <w:p w:rsidR="008F7909" w:rsidRPr="002607DD" w:rsidRDefault="008F790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1.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Что и как слова могут рассказывать об отношениях между людьми. Лексические единицы с национально-культурной семантикой, связанные с особенностями мировосприятия и отношений между людьми</w:t>
            </w:r>
            <w:r>
              <w:rPr>
                <w:lang w:eastAsia="ru-RU"/>
              </w:rPr>
              <w:t>.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5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8F7909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607DD">
              <w:rPr>
                <w:bCs/>
                <w:caps/>
                <w:kern w:val="36"/>
                <w:lang w:eastAsia="ru-RU"/>
              </w:rPr>
              <w:t>2.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Синонимы. Антонимы. Оттенки значений. Слова с суффиксами оценки.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6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  <w:r w:rsidR="008F7909" w:rsidRPr="002607DD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 xml:space="preserve"> Пословицы, поговорки, фразеологизмы, в которых отражены особенности мировосприятия и отношений между людьми.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7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4</w:t>
            </w:r>
            <w:r w:rsidR="008F7909" w:rsidRPr="002607DD">
              <w:rPr>
                <w:bCs/>
                <w:caps/>
                <w:kern w:val="36"/>
                <w:lang w:eastAsia="ru-RU"/>
              </w:rPr>
              <w:t>.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Что и как могут рассказать слова о природе. Лексические единицы с национально-культурной семантикой, называющие природные явления и растения</w:t>
            </w:r>
            <w:r>
              <w:rPr>
                <w:lang w:eastAsia="ru-RU"/>
              </w:rPr>
              <w:t>.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8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5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Пословицы, поговорки, фразеологизмы, в которых отражены природные явления.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9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6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 xml:space="preserve">Что и как могут рассказать слова о </w:t>
            </w:r>
            <w:r w:rsidRPr="00372791">
              <w:rPr>
                <w:lang w:eastAsia="ru-RU"/>
              </w:rPr>
              <w:lastRenderedPageBreak/>
              <w:t>занятиях людей и профессиях. Лексические единицы с национально-культурной семантикой, называющие занятия людей</w:t>
            </w:r>
            <w:r>
              <w:rPr>
                <w:lang w:eastAsia="ru-RU"/>
              </w:rPr>
              <w:t>.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</w:t>
            </w:r>
            <w:r w:rsidRPr="00192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учебнику </w:t>
            </w:r>
            <w:hyperlink r:id="rId60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7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Устаревшие слова. Жизнь слова: отражение занятий людей в фамилиях, названиях улиц.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1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8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Что и как могут рассказать слова о занятиях людей. Лексические единицы с национально-культурной семантикой, называющие музыкальные инструменты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2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8F790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9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Многозначные слова. Жизнь слова: изменение значения слова</w:t>
            </w:r>
          </w:p>
        </w:tc>
        <w:tc>
          <w:tcPr>
            <w:tcW w:w="1843" w:type="dxa"/>
          </w:tcPr>
          <w:p w:rsidR="008F7909" w:rsidRPr="00360008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3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10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Названия старинных русских городов, происхождение названий. История городов, сохранившаяся в названиях улиц и площадей.</w:t>
            </w:r>
          </w:p>
        </w:tc>
        <w:tc>
          <w:tcPr>
            <w:tcW w:w="1843" w:type="dxa"/>
          </w:tcPr>
          <w:p w:rsidR="008F7909" w:rsidRPr="00705D73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4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1021F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11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Многообразие суффиксов, позволяющих выразить различные оттенки значения и различную оценку, как специфическая особенность русского языка.</w:t>
            </w:r>
          </w:p>
        </w:tc>
        <w:tc>
          <w:tcPr>
            <w:tcW w:w="1843" w:type="dxa"/>
          </w:tcPr>
          <w:p w:rsidR="008F7909" w:rsidRPr="0063025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5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12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Специфика грамматической категории рода имен существительных в русском языке</w:t>
            </w:r>
          </w:p>
        </w:tc>
        <w:tc>
          <w:tcPr>
            <w:tcW w:w="1843" w:type="dxa"/>
          </w:tcPr>
          <w:p w:rsidR="008F7909" w:rsidRPr="0063025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6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13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Существительные, имеющие только форму единственного</w:t>
            </w:r>
            <w:r>
              <w:rPr>
                <w:lang w:eastAsia="ru-RU"/>
              </w:rPr>
              <w:t xml:space="preserve"> числа</w:t>
            </w:r>
            <w:r w:rsidR="001021F9">
              <w:rPr>
                <w:lang w:eastAsia="ru-RU"/>
              </w:rPr>
              <w:t xml:space="preserve"> и </w:t>
            </w:r>
            <w:r w:rsidR="001021F9" w:rsidRPr="00372791">
              <w:rPr>
                <w:lang w:eastAsia="ru-RU"/>
              </w:rPr>
              <w:t>форму множественного числа</w:t>
            </w:r>
          </w:p>
        </w:tc>
        <w:tc>
          <w:tcPr>
            <w:tcW w:w="1843" w:type="dxa"/>
          </w:tcPr>
          <w:p w:rsidR="008F7909" w:rsidRPr="0063025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7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14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Практическое овладение нормами употребления форм имен существительных (родительный падеж множественного числа).</w:t>
            </w:r>
          </w:p>
        </w:tc>
        <w:tc>
          <w:tcPr>
            <w:tcW w:w="1843" w:type="dxa"/>
          </w:tcPr>
          <w:p w:rsidR="008F7909" w:rsidRPr="0063025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8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15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</w:t>
            </w:r>
          </w:p>
        </w:tc>
        <w:tc>
          <w:tcPr>
            <w:tcW w:w="1843" w:type="dxa"/>
          </w:tcPr>
          <w:p w:rsidR="008F7909" w:rsidRPr="00630259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9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16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Особенности устного выступления.</w:t>
            </w:r>
          </w:p>
        </w:tc>
        <w:tc>
          <w:tcPr>
            <w:tcW w:w="1843" w:type="dxa"/>
          </w:tcPr>
          <w:p w:rsidR="008F7909" w:rsidRPr="000A6E54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0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F7909" w:rsidRPr="002607DD" w:rsidRDefault="008F7909" w:rsidP="008F79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909" w:rsidRPr="002607DD" w:rsidRDefault="008F7909" w:rsidP="0010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909" w:rsidRPr="002607DD" w:rsidRDefault="008F7909" w:rsidP="008F7909">
            <w:pPr>
              <w:suppressAutoHyphens w:val="0"/>
              <w:spacing w:before="100" w:beforeAutospacing="1" w:line="240" w:lineRule="atLeast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1843" w:type="dxa"/>
          </w:tcPr>
          <w:p w:rsidR="008F7909" w:rsidRPr="000A6E54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1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F7909" w:rsidRPr="002607DD" w:rsidRDefault="008F7909" w:rsidP="008F7909">
            <w:pPr>
              <w:pStyle w:val="a3"/>
              <w:jc w:val="center"/>
            </w:pP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lastRenderedPageBreak/>
              <w:t xml:space="preserve">Редактирование предложенных текстов с целью совершенствования </w:t>
            </w:r>
            <w:r w:rsidRPr="00372791">
              <w:rPr>
                <w:lang w:eastAsia="ru-RU"/>
              </w:rPr>
              <w:lastRenderedPageBreak/>
              <w:t>их содержания и формы</w:t>
            </w:r>
          </w:p>
        </w:tc>
        <w:tc>
          <w:tcPr>
            <w:tcW w:w="1843" w:type="dxa"/>
          </w:tcPr>
          <w:p w:rsidR="008F7909" w:rsidRPr="000A6E54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</w:t>
            </w:r>
            <w:r w:rsidRPr="00192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учебнику </w:t>
            </w:r>
            <w:hyperlink r:id="rId72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8F7909" w:rsidTr="008F7909">
        <w:tc>
          <w:tcPr>
            <w:tcW w:w="817" w:type="dxa"/>
          </w:tcPr>
          <w:p w:rsidR="008F7909" w:rsidRPr="002607DD" w:rsidRDefault="00A00477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17</w:t>
            </w:r>
          </w:p>
        </w:tc>
        <w:tc>
          <w:tcPr>
            <w:tcW w:w="3827" w:type="dxa"/>
          </w:tcPr>
          <w:p w:rsidR="008F7909" w:rsidRDefault="008F7909" w:rsidP="008F7909">
            <w:pPr>
              <w:suppressAutoHyphens w:val="0"/>
              <w:spacing w:before="100" w:beforeAutospacing="1" w:line="240" w:lineRule="atLeast"/>
              <w:jc w:val="both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372791">
              <w:rPr>
                <w:lang w:eastAsia="ru-RU"/>
              </w:rPr>
              <w:t>Создание текстов-повествований о путешествии по городам; об участии в мастер-классах, связанных с народными промыслами.</w:t>
            </w:r>
          </w:p>
        </w:tc>
        <w:tc>
          <w:tcPr>
            <w:tcW w:w="1843" w:type="dxa"/>
          </w:tcPr>
          <w:p w:rsidR="008F7909" w:rsidRPr="000A6E54" w:rsidRDefault="00D32255" w:rsidP="008F790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84" w:type="dxa"/>
          </w:tcPr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3" w:history="1">
              <w:r w:rsidRPr="00192919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192919" w:rsidRPr="00192919" w:rsidRDefault="00192919" w:rsidP="001929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8F7909" w:rsidRPr="00192919" w:rsidRDefault="00192919" w:rsidP="00192919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92919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D0A10" w:rsidRPr="006D0A10" w:rsidTr="00E442A0">
        <w:tc>
          <w:tcPr>
            <w:tcW w:w="4644" w:type="dxa"/>
            <w:gridSpan w:val="2"/>
          </w:tcPr>
          <w:p w:rsidR="006D0A10" w:rsidRPr="006D0A10" w:rsidRDefault="006D0A10" w:rsidP="00E442A0">
            <w:pPr>
              <w:suppressAutoHyphens w:val="0"/>
              <w:spacing w:before="100" w:beforeAutospacing="1" w:line="240" w:lineRule="atLeast"/>
              <w:outlineLvl w:val="0"/>
              <w:rPr>
                <w:b/>
                <w:color w:val="111115"/>
                <w:shd w:val="clear" w:color="auto" w:fill="FFFFFF"/>
              </w:rPr>
            </w:pPr>
            <w:r w:rsidRPr="006D0A10">
              <w:rPr>
                <w:b/>
                <w:color w:val="111115"/>
                <w:shd w:val="clear" w:color="auto" w:fill="FFFFFF"/>
              </w:rPr>
              <w:t>ОБЩЕЕ КОЛИЧЕСТВО ЧАСОВ:</w:t>
            </w:r>
          </w:p>
        </w:tc>
        <w:tc>
          <w:tcPr>
            <w:tcW w:w="4927" w:type="dxa"/>
            <w:gridSpan w:val="2"/>
          </w:tcPr>
          <w:p w:rsidR="006D0A10" w:rsidRPr="006D0A10" w:rsidRDefault="006D0A10" w:rsidP="00E442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34 </w:t>
            </w:r>
          </w:p>
        </w:tc>
      </w:tr>
    </w:tbl>
    <w:p w:rsidR="002E774B" w:rsidRDefault="002E774B" w:rsidP="00934298">
      <w:pPr>
        <w:pStyle w:val="a3"/>
        <w:jc w:val="center"/>
        <w:rPr>
          <w:rFonts w:ascii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  <w:bookmarkStart w:id="0" w:name="_GoBack"/>
      <w:bookmarkEnd w:id="0"/>
    </w:p>
    <w:sectPr w:rsidR="002E774B" w:rsidSect="00CF4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ECE"/>
    <w:multiLevelType w:val="hybridMultilevel"/>
    <w:tmpl w:val="896C5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B41EB"/>
    <w:multiLevelType w:val="hybridMultilevel"/>
    <w:tmpl w:val="1FAA3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B186F"/>
    <w:multiLevelType w:val="multilevel"/>
    <w:tmpl w:val="0CEE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51BFA"/>
    <w:multiLevelType w:val="hybridMultilevel"/>
    <w:tmpl w:val="CAC8D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4CEC"/>
    <w:multiLevelType w:val="hybridMultilevel"/>
    <w:tmpl w:val="701A2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62CE5"/>
    <w:multiLevelType w:val="hybridMultilevel"/>
    <w:tmpl w:val="35FEB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802D2"/>
    <w:multiLevelType w:val="hybridMultilevel"/>
    <w:tmpl w:val="B2B68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90875"/>
    <w:multiLevelType w:val="hybridMultilevel"/>
    <w:tmpl w:val="24D4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73E9A"/>
    <w:multiLevelType w:val="hybridMultilevel"/>
    <w:tmpl w:val="9CF4E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7C5952"/>
    <w:multiLevelType w:val="hybridMultilevel"/>
    <w:tmpl w:val="BB60C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42B8A"/>
    <w:multiLevelType w:val="hybridMultilevel"/>
    <w:tmpl w:val="32286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265F8"/>
    <w:multiLevelType w:val="hybridMultilevel"/>
    <w:tmpl w:val="4C82A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3D5DB9"/>
    <w:multiLevelType w:val="hybridMultilevel"/>
    <w:tmpl w:val="79A2A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ED016C"/>
    <w:multiLevelType w:val="hybridMultilevel"/>
    <w:tmpl w:val="611E4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8D390B"/>
    <w:multiLevelType w:val="hybridMultilevel"/>
    <w:tmpl w:val="48AE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F7114B"/>
    <w:multiLevelType w:val="hybridMultilevel"/>
    <w:tmpl w:val="2AFC5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390CBD"/>
    <w:multiLevelType w:val="hybridMultilevel"/>
    <w:tmpl w:val="60D66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994DFC"/>
    <w:multiLevelType w:val="multilevel"/>
    <w:tmpl w:val="25EC2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963FEB"/>
    <w:multiLevelType w:val="multilevel"/>
    <w:tmpl w:val="C9DEF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7859F6"/>
    <w:multiLevelType w:val="hybridMultilevel"/>
    <w:tmpl w:val="19DC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E95B31"/>
    <w:multiLevelType w:val="hybridMultilevel"/>
    <w:tmpl w:val="5C3CD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5674CE"/>
    <w:multiLevelType w:val="hybridMultilevel"/>
    <w:tmpl w:val="BBB0C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81444A"/>
    <w:multiLevelType w:val="multilevel"/>
    <w:tmpl w:val="20C2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EC61FE0"/>
    <w:multiLevelType w:val="multilevel"/>
    <w:tmpl w:val="1564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EF9381F"/>
    <w:multiLevelType w:val="hybridMultilevel"/>
    <w:tmpl w:val="6680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A20FBE"/>
    <w:multiLevelType w:val="hybridMultilevel"/>
    <w:tmpl w:val="5596D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7E73AD"/>
    <w:multiLevelType w:val="multilevel"/>
    <w:tmpl w:val="E614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4E707B"/>
    <w:multiLevelType w:val="hybridMultilevel"/>
    <w:tmpl w:val="D5C0C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9C556E"/>
    <w:multiLevelType w:val="hybridMultilevel"/>
    <w:tmpl w:val="90547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B937B4"/>
    <w:multiLevelType w:val="hybridMultilevel"/>
    <w:tmpl w:val="866A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3E1C6D"/>
    <w:multiLevelType w:val="hybridMultilevel"/>
    <w:tmpl w:val="8F787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452D85"/>
    <w:multiLevelType w:val="hybridMultilevel"/>
    <w:tmpl w:val="073AB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3943F9"/>
    <w:multiLevelType w:val="multilevel"/>
    <w:tmpl w:val="B0C6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3014C7E"/>
    <w:multiLevelType w:val="hybridMultilevel"/>
    <w:tmpl w:val="64A44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3B359C6"/>
    <w:multiLevelType w:val="hybridMultilevel"/>
    <w:tmpl w:val="8010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EB1C9C"/>
    <w:multiLevelType w:val="hybridMultilevel"/>
    <w:tmpl w:val="8920F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7D87B40"/>
    <w:multiLevelType w:val="hybridMultilevel"/>
    <w:tmpl w:val="2228B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98957D2"/>
    <w:multiLevelType w:val="hybridMultilevel"/>
    <w:tmpl w:val="B16AB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304B06"/>
    <w:multiLevelType w:val="hybridMultilevel"/>
    <w:tmpl w:val="BC489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5F5672"/>
    <w:multiLevelType w:val="multilevel"/>
    <w:tmpl w:val="3780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31D3691"/>
    <w:multiLevelType w:val="multilevel"/>
    <w:tmpl w:val="15129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500325D"/>
    <w:multiLevelType w:val="hybridMultilevel"/>
    <w:tmpl w:val="D07A8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74E0326"/>
    <w:multiLevelType w:val="hybridMultilevel"/>
    <w:tmpl w:val="D0C81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80803DB"/>
    <w:multiLevelType w:val="hybridMultilevel"/>
    <w:tmpl w:val="32A8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83B0866"/>
    <w:multiLevelType w:val="hybridMultilevel"/>
    <w:tmpl w:val="B7665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B66B27"/>
    <w:multiLevelType w:val="hybridMultilevel"/>
    <w:tmpl w:val="1608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C0B5E84"/>
    <w:multiLevelType w:val="multilevel"/>
    <w:tmpl w:val="8AE28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D36244F"/>
    <w:multiLevelType w:val="hybridMultilevel"/>
    <w:tmpl w:val="33882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016773D"/>
    <w:multiLevelType w:val="hybridMultilevel"/>
    <w:tmpl w:val="50B48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10F34EA"/>
    <w:multiLevelType w:val="multilevel"/>
    <w:tmpl w:val="72C6A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7AD355B"/>
    <w:multiLevelType w:val="hybridMultilevel"/>
    <w:tmpl w:val="56845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8732AD"/>
    <w:multiLevelType w:val="hybridMultilevel"/>
    <w:tmpl w:val="A9908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D9B3454"/>
    <w:multiLevelType w:val="hybridMultilevel"/>
    <w:tmpl w:val="897C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58633E"/>
    <w:multiLevelType w:val="hybridMultilevel"/>
    <w:tmpl w:val="FA3E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18E31C2"/>
    <w:multiLevelType w:val="multilevel"/>
    <w:tmpl w:val="46F6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50219A2"/>
    <w:multiLevelType w:val="hybridMultilevel"/>
    <w:tmpl w:val="295E7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8802AA"/>
    <w:multiLevelType w:val="hybridMultilevel"/>
    <w:tmpl w:val="E1922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819398A"/>
    <w:multiLevelType w:val="hybridMultilevel"/>
    <w:tmpl w:val="21C86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89550D0"/>
    <w:multiLevelType w:val="multilevel"/>
    <w:tmpl w:val="21DE9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8D30563"/>
    <w:multiLevelType w:val="hybridMultilevel"/>
    <w:tmpl w:val="9CC24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9086DF9"/>
    <w:multiLevelType w:val="hybridMultilevel"/>
    <w:tmpl w:val="4D68F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FB3AB6"/>
    <w:multiLevelType w:val="hybridMultilevel"/>
    <w:tmpl w:val="0EB21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C367899"/>
    <w:multiLevelType w:val="hybridMultilevel"/>
    <w:tmpl w:val="9CF0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D462745"/>
    <w:multiLevelType w:val="hybridMultilevel"/>
    <w:tmpl w:val="9BA47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D667758"/>
    <w:multiLevelType w:val="hybridMultilevel"/>
    <w:tmpl w:val="8AA66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DC07E41"/>
    <w:multiLevelType w:val="multilevel"/>
    <w:tmpl w:val="A5F4F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7"/>
  </w:num>
  <w:num w:numId="3">
    <w:abstractNumId w:val="32"/>
  </w:num>
  <w:num w:numId="4">
    <w:abstractNumId w:val="26"/>
  </w:num>
  <w:num w:numId="5">
    <w:abstractNumId w:val="40"/>
  </w:num>
  <w:num w:numId="6">
    <w:abstractNumId w:val="49"/>
  </w:num>
  <w:num w:numId="7">
    <w:abstractNumId w:val="22"/>
  </w:num>
  <w:num w:numId="8">
    <w:abstractNumId w:val="58"/>
  </w:num>
  <w:num w:numId="9">
    <w:abstractNumId w:val="54"/>
  </w:num>
  <w:num w:numId="10">
    <w:abstractNumId w:val="46"/>
  </w:num>
  <w:num w:numId="11">
    <w:abstractNumId w:val="2"/>
  </w:num>
  <w:num w:numId="12">
    <w:abstractNumId w:val="65"/>
  </w:num>
  <w:num w:numId="13">
    <w:abstractNumId w:val="39"/>
  </w:num>
  <w:num w:numId="14">
    <w:abstractNumId w:val="23"/>
  </w:num>
  <w:num w:numId="15">
    <w:abstractNumId w:val="15"/>
  </w:num>
  <w:num w:numId="16">
    <w:abstractNumId w:val="55"/>
  </w:num>
  <w:num w:numId="17">
    <w:abstractNumId w:val="63"/>
  </w:num>
  <w:num w:numId="18">
    <w:abstractNumId w:val="56"/>
  </w:num>
  <w:num w:numId="19">
    <w:abstractNumId w:val="25"/>
  </w:num>
  <w:num w:numId="20">
    <w:abstractNumId w:val="29"/>
  </w:num>
  <w:num w:numId="21">
    <w:abstractNumId w:val="28"/>
  </w:num>
  <w:num w:numId="22">
    <w:abstractNumId w:val="30"/>
  </w:num>
  <w:num w:numId="23">
    <w:abstractNumId w:val="14"/>
  </w:num>
  <w:num w:numId="24">
    <w:abstractNumId w:val="52"/>
  </w:num>
  <w:num w:numId="25">
    <w:abstractNumId w:val="19"/>
  </w:num>
  <w:num w:numId="26">
    <w:abstractNumId w:val="34"/>
  </w:num>
  <w:num w:numId="27">
    <w:abstractNumId w:val="53"/>
  </w:num>
  <w:num w:numId="28">
    <w:abstractNumId w:val="9"/>
  </w:num>
  <w:num w:numId="29">
    <w:abstractNumId w:val="36"/>
  </w:num>
  <w:num w:numId="30">
    <w:abstractNumId w:val="12"/>
  </w:num>
  <w:num w:numId="31">
    <w:abstractNumId w:val="44"/>
  </w:num>
  <w:num w:numId="32">
    <w:abstractNumId w:val="6"/>
  </w:num>
  <w:num w:numId="33">
    <w:abstractNumId w:val="16"/>
  </w:num>
  <w:num w:numId="34">
    <w:abstractNumId w:val="10"/>
  </w:num>
  <w:num w:numId="35">
    <w:abstractNumId w:val="24"/>
  </w:num>
  <w:num w:numId="36">
    <w:abstractNumId w:val="5"/>
  </w:num>
  <w:num w:numId="37">
    <w:abstractNumId w:val="43"/>
  </w:num>
  <w:num w:numId="38">
    <w:abstractNumId w:val="50"/>
  </w:num>
  <w:num w:numId="39">
    <w:abstractNumId w:val="42"/>
  </w:num>
  <w:num w:numId="40">
    <w:abstractNumId w:val="60"/>
  </w:num>
  <w:num w:numId="41">
    <w:abstractNumId w:val="48"/>
  </w:num>
  <w:num w:numId="42">
    <w:abstractNumId w:val="62"/>
  </w:num>
  <w:num w:numId="43">
    <w:abstractNumId w:val="51"/>
  </w:num>
  <w:num w:numId="44">
    <w:abstractNumId w:val="0"/>
  </w:num>
  <w:num w:numId="45">
    <w:abstractNumId w:val="3"/>
  </w:num>
  <w:num w:numId="46">
    <w:abstractNumId w:val="59"/>
  </w:num>
  <w:num w:numId="47">
    <w:abstractNumId w:val="33"/>
  </w:num>
  <w:num w:numId="48">
    <w:abstractNumId w:val="27"/>
  </w:num>
  <w:num w:numId="49">
    <w:abstractNumId w:val="11"/>
  </w:num>
  <w:num w:numId="50">
    <w:abstractNumId w:val="45"/>
  </w:num>
  <w:num w:numId="51">
    <w:abstractNumId w:val="37"/>
  </w:num>
  <w:num w:numId="52">
    <w:abstractNumId w:val="13"/>
  </w:num>
  <w:num w:numId="53">
    <w:abstractNumId w:val="31"/>
  </w:num>
  <w:num w:numId="54">
    <w:abstractNumId w:val="38"/>
  </w:num>
  <w:num w:numId="55">
    <w:abstractNumId w:val="61"/>
  </w:num>
  <w:num w:numId="56">
    <w:abstractNumId w:val="64"/>
  </w:num>
  <w:num w:numId="57">
    <w:abstractNumId w:val="41"/>
  </w:num>
  <w:num w:numId="58">
    <w:abstractNumId w:val="8"/>
  </w:num>
  <w:num w:numId="59">
    <w:abstractNumId w:val="57"/>
  </w:num>
  <w:num w:numId="60">
    <w:abstractNumId w:val="7"/>
  </w:num>
  <w:num w:numId="61">
    <w:abstractNumId w:val="47"/>
  </w:num>
  <w:num w:numId="62">
    <w:abstractNumId w:val="4"/>
  </w:num>
  <w:num w:numId="63">
    <w:abstractNumId w:val="1"/>
  </w:num>
  <w:num w:numId="64">
    <w:abstractNumId w:val="20"/>
  </w:num>
  <w:num w:numId="65">
    <w:abstractNumId w:val="35"/>
  </w:num>
  <w:num w:numId="66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F25"/>
    <w:rsid w:val="000C0F25"/>
    <w:rsid w:val="001021F9"/>
    <w:rsid w:val="00192919"/>
    <w:rsid w:val="001D2C4E"/>
    <w:rsid w:val="002E774B"/>
    <w:rsid w:val="004B0048"/>
    <w:rsid w:val="004E31BE"/>
    <w:rsid w:val="00520563"/>
    <w:rsid w:val="005A216D"/>
    <w:rsid w:val="005E5480"/>
    <w:rsid w:val="006356DD"/>
    <w:rsid w:val="006C067D"/>
    <w:rsid w:val="006D0A10"/>
    <w:rsid w:val="007376A7"/>
    <w:rsid w:val="00750B6C"/>
    <w:rsid w:val="008006BE"/>
    <w:rsid w:val="008429E8"/>
    <w:rsid w:val="008B63D4"/>
    <w:rsid w:val="008D10CD"/>
    <w:rsid w:val="008E3469"/>
    <w:rsid w:val="008E66AF"/>
    <w:rsid w:val="008F7909"/>
    <w:rsid w:val="00934298"/>
    <w:rsid w:val="00971284"/>
    <w:rsid w:val="0099684D"/>
    <w:rsid w:val="009E3C2A"/>
    <w:rsid w:val="00A00477"/>
    <w:rsid w:val="00B21421"/>
    <w:rsid w:val="00B77C2F"/>
    <w:rsid w:val="00CE6CBB"/>
    <w:rsid w:val="00CF4489"/>
    <w:rsid w:val="00D32255"/>
    <w:rsid w:val="00D629DB"/>
    <w:rsid w:val="00DB0CD3"/>
    <w:rsid w:val="00F06B4D"/>
    <w:rsid w:val="00F15A17"/>
    <w:rsid w:val="00F6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0F25"/>
    <w:pPr>
      <w:spacing w:after="0" w:line="240" w:lineRule="auto"/>
    </w:pPr>
  </w:style>
  <w:style w:type="table" w:styleId="a4">
    <w:name w:val="Table Grid"/>
    <w:basedOn w:val="a1"/>
    <w:uiPriority w:val="59"/>
    <w:rsid w:val="00B21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9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D2C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00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74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145F-90DC-4072-A45E-02FE9AA6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6369</Words>
  <Characters>36306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2022-09-12T18:23:00Z</dcterms:created>
  <dcterms:modified xsi:type="dcterms:W3CDTF">2025-09-10T12:00:00Z</dcterms:modified>
</cp:coreProperties>
</file>